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0C02BB" w14:textId="19B98151" w:rsidR="00874286" w:rsidRPr="000B0499" w:rsidRDefault="00FE7AE8" w:rsidP="000B0499">
      <w:pPr>
        <w:pStyle w:val="NoSpacing"/>
        <w:jc w:val="center"/>
        <w:rPr>
          <w:b/>
          <w:sz w:val="44"/>
          <w:u w:val="single"/>
        </w:rPr>
      </w:pPr>
      <w:r>
        <w:rPr>
          <w:b/>
          <w:sz w:val="44"/>
          <w:u w:val="single"/>
        </w:rPr>
        <w:t>Cosmological Kinematics</w:t>
      </w:r>
    </w:p>
    <w:p w14:paraId="5947D82F" w14:textId="343D6096" w:rsidR="000B0499" w:rsidRDefault="000B0499" w:rsidP="000B0499">
      <w:pPr>
        <w:pStyle w:val="NoSpacing"/>
      </w:pPr>
    </w:p>
    <w:p w14:paraId="31AF2858" w14:textId="7CA2B2B3" w:rsidR="000B0499" w:rsidRDefault="000B0499" w:rsidP="000B0499">
      <w:pPr>
        <w:pStyle w:val="NoSpacing"/>
      </w:pPr>
    </w:p>
    <w:p w14:paraId="08AE78AA" w14:textId="5034F2A5" w:rsidR="00FE7AE8" w:rsidRPr="00FE7AE8" w:rsidRDefault="00FE7AE8" w:rsidP="000B0499">
      <w:pPr>
        <w:pStyle w:val="NoSpacing"/>
        <w:rPr>
          <w:b/>
          <w:sz w:val="28"/>
        </w:rPr>
      </w:pPr>
      <w:r w:rsidRPr="00FE7AE8">
        <w:rPr>
          <w:b/>
          <w:sz w:val="28"/>
        </w:rPr>
        <w:t xml:space="preserve">The Robertson-Walker </w:t>
      </w:r>
      <w:r>
        <w:rPr>
          <w:b/>
          <w:sz w:val="28"/>
        </w:rPr>
        <w:t>M</w:t>
      </w:r>
      <w:r w:rsidRPr="00FE7AE8">
        <w:rPr>
          <w:b/>
          <w:sz w:val="28"/>
        </w:rPr>
        <w:t>etric</w:t>
      </w:r>
    </w:p>
    <w:p w14:paraId="7A70361A" w14:textId="6114580D" w:rsidR="000B0499" w:rsidRDefault="00A21766" w:rsidP="000B0499">
      <w:pPr>
        <w:pStyle w:val="NoSpacing"/>
        <w:rPr>
          <w:sz w:val="24"/>
        </w:rPr>
      </w:pPr>
      <w:r>
        <w:rPr>
          <w:sz w:val="24"/>
        </w:rPr>
        <w:t xml:space="preserve">Now we’d like to </w:t>
      </w:r>
      <w:r w:rsidR="00AC7BAC">
        <w:rPr>
          <w:sz w:val="24"/>
        </w:rPr>
        <w:t xml:space="preserve">solve for the universe’s metric, and calculate its evolution.  To simplify matters, we’ll </w:t>
      </w:r>
      <w:r>
        <w:rPr>
          <w:sz w:val="24"/>
        </w:rPr>
        <w:t>presume that we can adopt a time-like coordinate which is physical for every point in space</w:t>
      </w:r>
      <w:r w:rsidR="008F6927">
        <w:rPr>
          <w:sz w:val="24"/>
        </w:rPr>
        <w:t>, and which is moreover in the instantaneous rest frame of the matter present</w:t>
      </w:r>
      <w:r>
        <w:rPr>
          <w:sz w:val="24"/>
        </w:rPr>
        <w:t xml:space="preserve">.  </w:t>
      </w:r>
      <w:r w:rsidR="00764D34">
        <w:rPr>
          <w:sz w:val="24"/>
        </w:rPr>
        <w:t>I think this makes the spatial coordinates (r,</w:t>
      </w:r>
      <w:r w:rsidR="00764D34">
        <w:rPr>
          <w:rFonts w:ascii="Calibri" w:hAnsi="Calibri" w:cs="Calibri"/>
          <w:sz w:val="24"/>
        </w:rPr>
        <w:t>θ</w:t>
      </w:r>
      <w:r w:rsidR="00764D34">
        <w:rPr>
          <w:sz w:val="24"/>
        </w:rPr>
        <w:t>,</w:t>
      </w:r>
      <w:r w:rsidR="00764D34">
        <w:rPr>
          <w:rFonts w:ascii="Calibri" w:hAnsi="Calibri" w:cs="Calibri"/>
          <w:sz w:val="24"/>
        </w:rPr>
        <w:t>φ</w:t>
      </w:r>
      <w:r w:rsidR="00764D34">
        <w:rPr>
          <w:sz w:val="24"/>
        </w:rPr>
        <w:t xml:space="preserve">) stuck with the physical location.  So like when </w:t>
      </w:r>
      <w:r w:rsidR="006940CA">
        <w:rPr>
          <w:sz w:val="24"/>
        </w:rPr>
        <w:t>you draw</w:t>
      </w:r>
      <w:r w:rsidR="005D409D">
        <w:rPr>
          <w:sz w:val="24"/>
        </w:rPr>
        <w:t xml:space="preserve">, say, a coordinate </w:t>
      </w:r>
      <w:r w:rsidR="006940CA">
        <w:rPr>
          <w:sz w:val="24"/>
        </w:rPr>
        <w:t>line on a</w:t>
      </w:r>
      <w:r w:rsidR="00764D34">
        <w:rPr>
          <w:sz w:val="24"/>
        </w:rPr>
        <w:t xml:space="preserve"> balloon</w:t>
      </w:r>
      <w:r w:rsidR="006940CA">
        <w:rPr>
          <w:sz w:val="24"/>
        </w:rPr>
        <w:t xml:space="preserve">, </w:t>
      </w:r>
      <w:r w:rsidR="005D409D">
        <w:rPr>
          <w:sz w:val="24"/>
        </w:rPr>
        <w:t>the line</w:t>
      </w:r>
      <w:r w:rsidR="00764D34">
        <w:rPr>
          <w:sz w:val="24"/>
        </w:rPr>
        <w:t xml:space="preserve"> expands</w:t>
      </w:r>
      <w:r w:rsidR="006940CA">
        <w:rPr>
          <w:sz w:val="24"/>
        </w:rPr>
        <w:t xml:space="preserve"> as the balloon expands. </w:t>
      </w:r>
      <w:r w:rsidR="00764D34">
        <w:rPr>
          <w:sz w:val="24"/>
        </w:rPr>
        <w:t xml:space="preserve"> </w:t>
      </w:r>
      <w:r w:rsidR="005D409D">
        <w:rPr>
          <w:sz w:val="24"/>
        </w:rPr>
        <w:t>In this way, the point on the balloon next to a given coordinate never moves w/r to it.  It’s a</w:t>
      </w:r>
      <w:r>
        <w:rPr>
          <w:sz w:val="24"/>
        </w:rPr>
        <w:t xml:space="preserve"> common assumption that our universe is homogeneous and isotropic.  Homogeneity implies things are the same at every point.  So coordinates are indistinguishable.  This still allows for homogeneous things like a uniform electromagnetic field blanketing the entire universe, pointing in the ‘z’ direction.  The assumption of isotropy rids us of preferred directions so that even this would not be possible.  Under </w:t>
      </w:r>
      <w:r w:rsidR="00116AEF">
        <w:rPr>
          <w:sz w:val="24"/>
        </w:rPr>
        <w:t xml:space="preserve">the </w:t>
      </w:r>
      <w:r w:rsidR="00C7317D">
        <w:rPr>
          <w:sz w:val="24"/>
        </w:rPr>
        <w:t xml:space="preserve">physical time assumption, </w:t>
      </w:r>
      <w:r w:rsidR="00116AEF">
        <w:rPr>
          <w:sz w:val="24"/>
        </w:rPr>
        <w:t>considering the GR geometry file</w:t>
      </w:r>
      <w:r w:rsidR="00AC7BAC">
        <w:rPr>
          <w:sz w:val="24"/>
        </w:rPr>
        <w:t>, it is possible to go to a coordinate frame within which the metric would look like this:</w:t>
      </w:r>
      <w:r w:rsidR="00B500AB">
        <w:rPr>
          <w:sz w:val="24"/>
        </w:rPr>
        <w:t xml:space="preserve"> </w:t>
      </w:r>
    </w:p>
    <w:p w14:paraId="0606E425" w14:textId="516B1CBB" w:rsidR="00BA5DBE" w:rsidRDefault="00BA5DBE" w:rsidP="000B0499">
      <w:pPr>
        <w:pStyle w:val="NoSpacing"/>
        <w:rPr>
          <w:sz w:val="24"/>
        </w:rPr>
      </w:pPr>
    </w:p>
    <w:p w14:paraId="153A221B" w14:textId="0B46AB88" w:rsidR="00BA5DBE" w:rsidRDefault="00AC0295" w:rsidP="000B0499">
      <w:pPr>
        <w:pStyle w:val="NoSpacing"/>
        <w:rPr>
          <w:sz w:val="24"/>
        </w:rPr>
      </w:pPr>
      <w:r w:rsidRPr="004E2C88">
        <w:rPr>
          <w:position w:val="-14"/>
        </w:rPr>
        <w:object w:dxaOrig="2760" w:dyaOrig="400" w14:anchorId="58B3F83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8pt;height:19.5pt" o:ole="">
            <v:imagedata r:id="rId4" o:title=""/>
          </v:shape>
          <o:OLEObject Type="Embed" ProgID="Equation.DSMT4" ShapeID="_x0000_i1025" DrawAspect="Content" ObjectID="_1823890095" r:id="rId5"/>
        </w:object>
      </w:r>
    </w:p>
    <w:p w14:paraId="26F90081" w14:textId="39952483" w:rsidR="00AC7BAC" w:rsidRDefault="00AC7BAC" w:rsidP="000B0499">
      <w:pPr>
        <w:pStyle w:val="NoSpacing"/>
        <w:rPr>
          <w:sz w:val="24"/>
        </w:rPr>
      </w:pPr>
    </w:p>
    <w:p w14:paraId="2B350C42" w14:textId="1B31ACA9" w:rsidR="00C84441" w:rsidRDefault="00116AEF" w:rsidP="000B0499">
      <w:pPr>
        <w:pStyle w:val="NoSpacing"/>
        <w:rPr>
          <w:sz w:val="24"/>
        </w:rPr>
      </w:pPr>
      <w:r>
        <w:rPr>
          <w:sz w:val="24"/>
        </w:rPr>
        <w:t>where h</w:t>
      </w:r>
      <w:r>
        <w:rPr>
          <w:sz w:val="24"/>
          <w:vertAlign w:val="subscript"/>
        </w:rPr>
        <w:t>ij</w:t>
      </w:r>
      <w:r>
        <w:rPr>
          <w:sz w:val="24"/>
        </w:rPr>
        <w:t xml:space="preserve"> depend only on position.  </w:t>
      </w:r>
      <w:r w:rsidR="00C84441">
        <w:rPr>
          <w:sz w:val="24"/>
        </w:rPr>
        <w:t xml:space="preserve">The isotropy assumption means everything looks the same in all directions.  </w:t>
      </w:r>
      <w:r w:rsidR="00B21DF8" w:rsidRPr="002E3A4C">
        <w:rPr>
          <w:sz w:val="24"/>
          <w:szCs w:val="24"/>
        </w:rPr>
        <w:t xml:space="preserve">Let </w:t>
      </w:r>
      <m:oMath>
        <m:acc>
          <m:accPr>
            <m:chr m:val="̃"/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e</m:t>
            </m:r>
          </m:e>
        </m:acc>
      </m:oMath>
      <w:r w:rsidR="00B21DF8" w:rsidRPr="002E3A4C">
        <w:rPr>
          <w:sz w:val="24"/>
          <w:szCs w:val="24"/>
          <w:vertAlign w:val="subscript"/>
        </w:rPr>
        <w:t>0</w:t>
      </w:r>
      <w:r w:rsidR="00B21DF8" w:rsidRPr="002E3A4C">
        <w:rPr>
          <w:sz w:val="24"/>
          <w:szCs w:val="24"/>
        </w:rPr>
        <w:t xml:space="preserve"> go in the time-like direction, </w:t>
      </w:r>
      <m:oMath>
        <m:acc>
          <m:accPr>
            <m:chr m:val="̃"/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e</m:t>
            </m:r>
          </m:e>
        </m:acc>
      </m:oMath>
      <w:r w:rsidR="00B21DF8" w:rsidRPr="002E3A4C">
        <w:rPr>
          <w:sz w:val="24"/>
          <w:szCs w:val="24"/>
          <w:vertAlign w:val="subscript"/>
        </w:rPr>
        <w:t>r</w:t>
      </w:r>
      <w:r w:rsidR="00B21DF8" w:rsidRPr="002E3A4C">
        <w:rPr>
          <w:sz w:val="24"/>
          <w:szCs w:val="24"/>
        </w:rPr>
        <w:t xml:space="preserve"> go in the radial direction, </w:t>
      </w:r>
      <m:oMath>
        <m:acc>
          <m:accPr>
            <m:chr m:val="̃"/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e</m:t>
            </m:r>
          </m:e>
        </m:acc>
      </m:oMath>
      <w:r w:rsidR="00B21DF8" w:rsidRPr="002E3A4C">
        <w:rPr>
          <w:rFonts w:ascii="Calibri" w:hAnsi="Calibri" w:cs="Calibri"/>
          <w:sz w:val="24"/>
          <w:szCs w:val="24"/>
          <w:vertAlign w:val="subscript"/>
        </w:rPr>
        <w:t>θ</w:t>
      </w:r>
      <w:r w:rsidR="00B21DF8" w:rsidRPr="002E3A4C">
        <w:rPr>
          <w:sz w:val="24"/>
          <w:szCs w:val="24"/>
        </w:rPr>
        <w:t xml:space="preserve"> in the theta directions, and </w:t>
      </w:r>
      <m:oMath>
        <m:acc>
          <m:accPr>
            <m:chr m:val="̃"/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e</m:t>
            </m:r>
          </m:e>
        </m:acc>
      </m:oMath>
      <w:r w:rsidR="00B21DF8" w:rsidRPr="002E3A4C">
        <w:rPr>
          <w:rFonts w:ascii="Calibri" w:hAnsi="Calibri" w:cs="Calibri"/>
          <w:sz w:val="24"/>
          <w:szCs w:val="24"/>
          <w:vertAlign w:val="subscript"/>
        </w:rPr>
        <w:t>φ</w:t>
      </w:r>
      <w:r w:rsidR="00B21DF8" w:rsidRPr="002E3A4C">
        <w:rPr>
          <w:sz w:val="24"/>
          <w:szCs w:val="24"/>
        </w:rPr>
        <w:t xml:space="preserve"> in the phi direction.  </w:t>
      </w:r>
      <w:r w:rsidR="00B21DF8">
        <w:rPr>
          <w:sz w:val="24"/>
        </w:rPr>
        <w:t xml:space="preserve">Then </w:t>
      </w:r>
      <w:r w:rsidR="00C84441">
        <w:rPr>
          <w:sz w:val="24"/>
        </w:rPr>
        <w:t>we could write the metric as:</w:t>
      </w:r>
    </w:p>
    <w:p w14:paraId="77446B68" w14:textId="16D97AC2" w:rsidR="00C84441" w:rsidRDefault="00C84441" w:rsidP="000B0499">
      <w:pPr>
        <w:pStyle w:val="NoSpacing"/>
        <w:rPr>
          <w:sz w:val="24"/>
        </w:rPr>
      </w:pPr>
    </w:p>
    <w:p w14:paraId="30470F43" w14:textId="2034D867" w:rsidR="00C84441" w:rsidRDefault="00F84685" w:rsidP="000B0499">
      <w:pPr>
        <w:pStyle w:val="NoSpacing"/>
        <w:rPr>
          <w:sz w:val="24"/>
        </w:rPr>
      </w:pPr>
      <w:r w:rsidRPr="002965A1">
        <w:rPr>
          <w:position w:val="-16"/>
        </w:rPr>
        <w:object w:dxaOrig="5160" w:dyaOrig="440" w14:anchorId="00A782DB">
          <v:shape id="_x0000_i1026" type="#_x0000_t75" style="width:247pt;height:23pt" o:ole="">
            <v:imagedata r:id="rId6" o:title=""/>
          </v:shape>
          <o:OLEObject Type="Embed" ProgID="Equation.DSMT4" ShapeID="_x0000_i1026" DrawAspect="Content" ObjectID="_1823890096" r:id="rId7"/>
        </w:object>
      </w:r>
    </w:p>
    <w:p w14:paraId="1AA92F8B" w14:textId="39FD8F98" w:rsidR="00C84441" w:rsidRDefault="00C84441" w:rsidP="000B0499">
      <w:pPr>
        <w:pStyle w:val="NoSpacing"/>
        <w:rPr>
          <w:sz w:val="24"/>
        </w:rPr>
      </w:pPr>
    </w:p>
    <w:p w14:paraId="536E04DB" w14:textId="2FFDE44F" w:rsidR="00466702" w:rsidRDefault="00C7317D" w:rsidP="0026690B">
      <w:pPr>
        <w:pStyle w:val="NoSpacing"/>
        <w:rPr>
          <w:rFonts w:cstheme="minorHAnsi"/>
          <w:sz w:val="24"/>
          <w:szCs w:val="24"/>
        </w:rPr>
      </w:pPr>
      <w:r>
        <w:rPr>
          <w:sz w:val="24"/>
        </w:rPr>
        <w:t xml:space="preserve">The </w:t>
      </w:r>
      <w:r w:rsidR="00C84441">
        <w:rPr>
          <w:sz w:val="24"/>
        </w:rPr>
        <w:t>homogeneity condition</w:t>
      </w:r>
      <w:r>
        <w:rPr>
          <w:sz w:val="24"/>
        </w:rPr>
        <w:t xml:space="preserve"> puts requirements on </w:t>
      </w:r>
      <w:r w:rsidR="003220D4">
        <w:rPr>
          <w:rFonts w:ascii="Calibri" w:hAnsi="Calibri" w:cs="Calibri"/>
          <w:sz w:val="24"/>
        </w:rPr>
        <w:t>b</w:t>
      </w:r>
      <w:r>
        <w:rPr>
          <w:sz w:val="24"/>
        </w:rPr>
        <w:t xml:space="preserve">(r).  </w:t>
      </w:r>
      <w:r w:rsidR="00227FE7">
        <w:rPr>
          <w:sz w:val="24"/>
        </w:rPr>
        <w:t>But n</w:t>
      </w:r>
      <w:r>
        <w:rPr>
          <w:sz w:val="24"/>
        </w:rPr>
        <w:t xml:space="preserve">ote </w:t>
      </w:r>
      <w:r w:rsidR="00227FE7">
        <w:rPr>
          <w:sz w:val="24"/>
        </w:rPr>
        <w:t>that</w:t>
      </w:r>
      <w:r w:rsidR="003220D4">
        <w:rPr>
          <w:sz w:val="24"/>
        </w:rPr>
        <w:t xml:space="preserve"> b</w:t>
      </w:r>
      <w:r>
        <w:rPr>
          <w:sz w:val="24"/>
        </w:rPr>
        <w:t xml:space="preserve">(r) can be a complicated function of r, as you can recall the metric for the sphere surface is homogeneous </w:t>
      </w:r>
      <w:r w:rsidR="002E3A4C">
        <w:rPr>
          <w:sz w:val="24"/>
        </w:rPr>
        <w:t xml:space="preserve">(see Tensor notes) </w:t>
      </w:r>
      <w:r>
        <w:rPr>
          <w:sz w:val="24"/>
        </w:rPr>
        <w:t xml:space="preserve">even while being a function of r when expressed in polar coordinates.  </w:t>
      </w:r>
      <w:r w:rsidRPr="002E3A4C">
        <w:rPr>
          <w:color w:val="0000FF"/>
          <w:sz w:val="24"/>
        </w:rPr>
        <w:t>One</w:t>
      </w:r>
      <w:r w:rsidR="00C84441" w:rsidRPr="002E3A4C">
        <w:rPr>
          <w:color w:val="0000FF"/>
          <w:sz w:val="24"/>
        </w:rPr>
        <w:t xml:space="preserve"> </w:t>
      </w:r>
      <w:r w:rsidR="00227FE7" w:rsidRPr="002E3A4C">
        <w:rPr>
          <w:color w:val="0000FF"/>
          <w:sz w:val="24"/>
        </w:rPr>
        <w:t xml:space="preserve">homogeneity condition </w:t>
      </w:r>
      <w:r w:rsidR="00813362" w:rsidRPr="002E3A4C">
        <w:rPr>
          <w:color w:val="0000FF"/>
          <w:sz w:val="24"/>
        </w:rPr>
        <w:t xml:space="preserve">would </w:t>
      </w:r>
      <w:r w:rsidRPr="002E3A4C">
        <w:rPr>
          <w:color w:val="0000FF"/>
          <w:sz w:val="24"/>
        </w:rPr>
        <w:t>be that t</w:t>
      </w:r>
      <w:r w:rsidR="00813362" w:rsidRPr="002E3A4C">
        <w:rPr>
          <w:color w:val="0000FF"/>
          <w:sz w:val="24"/>
        </w:rPr>
        <w:t>he curvature be the same at every point</w:t>
      </w:r>
      <w:r w:rsidR="00607110" w:rsidRPr="002E3A4C">
        <w:rPr>
          <w:color w:val="0000FF"/>
          <w:sz w:val="24"/>
        </w:rPr>
        <w:t xml:space="preserve"> (though possibl</w:t>
      </w:r>
      <w:r w:rsidR="00813362" w:rsidRPr="002E3A4C">
        <w:rPr>
          <w:color w:val="0000FF"/>
          <w:sz w:val="24"/>
        </w:rPr>
        <w:t>y</w:t>
      </w:r>
      <w:r w:rsidR="00607110" w:rsidRPr="002E3A4C">
        <w:rPr>
          <w:color w:val="0000FF"/>
          <w:sz w:val="24"/>
        </w:rPr>
        <w:t xml:space="preserve"> a function of time)</w:t>
      </w:r>
      <w:r w:rsidR="00C84441" w:rsidRPr="002E3A4C">
        <w:rPr>
          <w:color w:val="0000FF"/>
          <w:sz w:val="24"/>
        </w:rPr>
        <w:t xml:space="preserve">.  </w:t>
      </w:r>
      <w:r w:rsidR="00227FE7">
        <w:rPr>
          <w:sz w:val="24"/>
        </w:rPr>
        <w:t xml:space="preserve">This will turn out to be sufficient to determine the form of </w:t>
      </w:r>
      <w:r w:rsidR="003220D4">
        <w:rPr>
          <w:rFonts w:ascii="Calibri" w:hAnsi="Calibri" w:cs="Calibri"/>
          <w:sz w:val="24"/>
        </w:rPr>
        <w:t>b</w:t>
      </w:r>
      <w:r w:rsidR="00227FE7">
        <w:rPr>
          <w:sz w:val="24"/>
        </w:rPr>
        <w:t>(r).  So let’s work out R</w:t>
      </w:r>
      <w:r w:rsidR="00227FE7" w:rsidRPr="00227FE7">
        <w:rPr>
          <w:rFonts w:ascii="Calibri" w:hAnsi="Calibri" w:cs="Calibri"/>
          <w:sz w:val="24"/>
          <w:vertAlign w:val="superscript"/>
        </w:rPr>
        <w:t>αβ</w:t>
      </w:r>
      <w:r w:rsidR="00227FE7">
        <w:rPr>
          <w:sz w:val="24"/>
        </w:rPr>
        <w:t xml:space="preserve"> in general, then the curvature, and see what </w:t>
      </w:r>
      <w:r w:rsidR="002E3A4C">
        <w:rPr>
          <w:rFonts w:ascii="Calibri" w:hAnsi="Calibri" w:cs="Calibri"/>
          <w:sz w:val="24"/>
        </w:rPr>
        <w:t>b(r)</w:t>
      </w:r>
      <w:r w:rsidR="00227FE7">
        <w:rPr>
          <w:sz w:val="24"/>
        </w:rPr>
        <w:t xml:space="preserve"> must be.  So</w:t>
      </w:r>
      <w:r w:rsidR="00C26FA3">
        <w:rPr>
          <w:sz w:val="24"/>
          <w:szCs w:val="24"/>
        </w:rPr>
        <w:t xml:space="preserve"> we’ll write the metric </w:t>
      </w:r>
      <w:r w:rsidR="00B21DF8">
        <w:rPr>
          <w:sz w:val="24"/>
          <w:szCs w:val="24"/>
        </w:rPr>
        <w:t xml:space="preserve">tensor </w:t>
      </w:r>
      <w:r w:rsidR="00C26FA3">
        <w:rPr>
          <w:sz w:val="24"/>
          <w:szCs w:val="24"/>
        </w:rPr>
        <w:t>as</w:t>
      </w:r>
      <w:r w:rsidR="0026690B">
        <w:rPr>
          <w:sz w:val="24"/>
          <w:szCs w:val="24"/>
        </w:rPr>
        <w:t>:</w:t>
      </w:r>
    </w:p>
    <w:p w14:paraId="5D0CB3D2" w14:textId="77777777" w:rsidR="0026690B" w:rsidRPr="0026690B" w:rsidRDefault="0026690B" w:rsidP="0026690B">
      <w:pPr>
        <w:pStyle w:val="NoSpacing"/>
        <w:rPr>
          <w:rFonts w:cstheme="minorHAnsi"/>
          <w:sz w:val="24"/>
          <w:szCs w:val="24"/>
        </w:rPr>
      </w:pPr>
    </w:p>
    <w:p w14:paraId="3EBD21A5" w14:textId="16B4D0E7" w:rsidR="00466702" w:rsidRPr="00466702" w:rsidRDefault="00764D34" w:rsidP="00466702">
      <w:pPr>
        <w:rPr>
          <w:rFonts w:asciiTheme="minorHAnsi" w:hAnsiTheme="minorHAnsi" w:cstheme="minorHAnsi"/>
        </w:rPr>
      </w:pPr>
      <w:r w:rsidRPr="00466702">
        <w:rPr>
          <w:rFonts w:asciiTheme="minorHAnsi" w:hAnsiTheme="minorHAnsi" w:cstheme="minorHAnsi"/>
          <w:position w:val="-14"/>
        </w:rPr>
        <w:object w:dxaOrig="2980" w:dyaOrig="380" w14:anchorId="7439B08A">
          <v:shape id="_x0000_i1027" type="#_x0000_t75" style="width:157pt;height:19pt" o:ole="">
            <v:imagedata r:id="rId8" o:title=""/>
          </v:shape>
          <o:OLEObject Type="Embed" ProgID="Equation.DSMT4" ShapeID="_x0000_i1027" DrawAspect="Content" ObjectID="_1823890097" r:id="rId9"/>
        </w:object>
      </w:r>
    </w:p>
    <w:p w14:paraId="78C099D8" w14:textId="77777777" w:rsidR="00466702" w:rsidRPr="00466702" w:rsidRDefault="00466702" w:rsidP="00466702">
      <w:pPr>
        <w:rPr>
          <w:rFonts w:asciiTheme="minorHAnsi" w:hAnsiTheme="minorHAnsi" w:cstheme="minorHAnsi"/>
        </w:rPr>
      </w:pPr>
    </w:p>
    <w:p w14:paraId="0FDAEAAF" w14:textId="1515DF18" w:rsidR="00466702" w:rsidRPr="00466702" w:rsidRDefault="00466702" w:rsidP="00466702">
      <w:pPr>
        <w:rPr>
          <w:rFonts w:asciiTheme="minorHAnsi" w:hAnsiTheme="minorHAnsi" w:cstheme="minorHAnsi"/>
        </w:rPr>
      </w:pPr>
      <w:r w:rsidRPr="00466702">
        <w:rPr>
          <w:rFonts w:asciiTheme="minorHAnsi" w:hAnsiTheme="minorHAnsi" w:cstheme="minorHAnsi"/>
        </w:rPr>
        <w:t>where</w:t>
      </w:r>
      <w:r w:rsidR="0026690B">
        <w:rPr>
          <w:rFonts w:asciiTheme="minorHAnsi" w:hAnsiTheme="minorHAnsi" w:cstheme="minorHAnsi"/>
        </w:rPr>
        <w:t xml:space="preserve"> </w:t>
      </w:r>
      <w:r w:rsidR="00C26FA3">
        <w:rPr>
          <w:rFonts w:asciiTheme="minorHAnsi" w:hAnsiTheme="minorHAnsi" w:cstheme="minorHAnsi"/>
        </w:rPr>
        <w:t>T = -</w:t>
      </w:r>
      <w:r w:rsidR="001600D6">
        <w:rPr>
          <w:rFonts w:asciiTheme="minorHAnsi" w:hAnsiTheme="minorHAnsi" w:cstheme="minorHAnsi"/>
        </w:rPr>
        <w:t>1</w:t>
      </w:r>
      <w:r w:rsidR="00C26FA3">
        <w:rPr>
          <w:rFonts w:asciiTheme="minorHAnsi" w:hAnsiTheme="minorHAnsi" w:cstheme="minorHAnsi"/>
        </w:rPr>
        <w:t xml:space="preserve">, </w:t>
      </w:r>
      <w:r w:rsidR="0026690B">
        <w:rPr>
          <w:rFonts w:asciiTheme="minorHAnsi" w:hAnsiTheme="minorHAnsi" w:cstheme="minorHAnsi"/>
        </w:rPr>
        <w:t xml:space="preserve">R </w:t>
      </w:r>
      <w:r w:rsidRPr="00466702">
        <w:rPr>
          <w:rFonts w:asciiTheme="minorHAnsi" w:hAnsiTheme="minorHAnsi" w:cstheme="minorHAnsi"/>
        </w:rPr>
        <w:t xml:space="preserve">= </w:t>
      </w:r>
      <w:r w:rsidR="00C26FA3">
        <w:rPr>
          <w:rFonts w:asciiTheme="minorHAnsi" w:hAnsiTheme="minorHAnsi" w:cstheme="minorHAnsi"/>
        </w:rPr>
        <w:t>a</w:t>
      </w:r>
      <w:r w:rsidR="00ED65F3">
        <w:rPr>
          <w:rFonts w:asciiTheme="minorHAnsi" w:hAnsiTheme="minorHAnsi" w:cstheme="minorHAnsi"/>
          <w:vertAlign w:val="superscript"/>
        </w:rPr>
        <w:t>2</w:t>
      </w:r>
      <w:r w:rsidR="00C26FA3">
        <w:rPr>
          <w:rFonts w:asciiTheme="minorHAnsi" w:hAnsiTheme="minorHAnsi" w:cstheme="minorHAnsi"/>
        </w:rPr>
        <w:t>(t)</w:t>
      </w:r>
      <w:r w:rsidR="003220D4">
        <w:rPr>
          <w:rFonts w:ascii="Calibri" w:hAnsi="Calibri" w:cs="Calibri"/>
        </w:rPr>
        <w:t>b</w:t>
      </w:r>
      <w:r w:rsidRPr="00466702">
        <w:rPr>
          <w:rFonts w:asciiTheme="minorHAnsi" w:hAnsiTheme="minorHAnsi" w:cstheme="minorHAnsi"/>
        </w:rPr>
        <w:t xml:space="preserve">(r), Θ = </w:t>
      </w:r>
      <w:r w:rsidR="00C26FA3">
        <w:rPr>
          <w:rFonts w:asciiTheme="minorHAnsi" w:hAnsiTheme="minorHAnsi" w:cstheme="minorHAnsi"/>
        </w:rPr>
        <w:t>a</w:t>
      </w:r>
      <w:r w:rsidR="00ED65F3">
        <w:rPr>
          <w:rFonts w:asciiTheme="minorHAnsi" w:hAnsiTheme="minorHAnsi" w:cstheme="minorHAnsi"/>
          <w:vertAlign w:val="superscript"/>
        </w:rPr>
        <w:t>2</w:t>
      </w:r>
      <w:r w:rsidR="00C26FA3">
        <w:rPr>
          <w:rFonts w:asciiTheme="minorHAnsi" w:hAnsiTheme="minorHAnsi" w:cstheme="minorHAnsi"/>
        </w:rPr>
        <w:t>(t)</w:t>
      </w:r>
      <w:r w:rsidRPr="00466702">
        <w:rPr>
          <w:rFonts w:asciiTheme="minorHAnsi" w:hAnsiTheme="minorHAnsi" w:cstheme="minorHAnsi"/>
        </w:rPr>
        <w:t>r</w:t>
      </w:r>
      <w:r w:rsidRPr="00466702">
        <w:rPr>
          <w:rFonts w:asciiTheme="minorHAnsi" w:hAnsiTheme="minorHAnsi" w:cstheme="minorHAnsi"/>
          <w:vertAlign w:val="superscript"/>
        </w:rPr>
        <w:t>2</w:t>
      </w:r>
      <w:r w:rsidRPr="00466702">
        <w:rPr>
          <w:rFonts w:asciiTheme="minorHAnsi" w:hAnsiTheme="minorHAnsi" w:cstheme="minorHAnsi"/>
        </w:rPr>
        <w:t>, Φ =</w:t>
      </w:r>
      <w:r w:rsidR="00C26FA3">
        <w:rPr>
          <w:rFonts w:asciiTheme="minorHAnsi" w:hAnsiTheme="minorHAnsi" w:cstheme="minorHAnsi"/>
        </w:rPr>
        <w:t>a</w:t>
      </w:r>
      <w:r w:rsidR="00ED65F3">
        <w:rPr>
          <w:rFonts w:asciiTheme="minorHAnsi" w:hAnsiTheme="minorHAnsi" w:cstheme="minorHAnsi"/>
          <w:vertAlign w:val="superscript"/>
        </w:rPr>
        <w:t>2</w:t>
      </w:r>
      <w:r w:rsidR="00C26FA3">
        <w:rPr>
          <w:rFonts w:asciiTheme="minorHAnsi" w:hAnsiTheme="minorHAnsi" w:cstheme="minorHAnsi"/>
        </w:rPr>
        <w:t>(t)</w:t>
      </w:r>
      <w:r w:rsidRPr="00466702">
        <w:rPr>
          <w:rFonts w:asciiTheme="minorHAnsi" w:hAnsiTheme="minorHAnsi" w:cstheme="minorHAnsi"/>
        </w:rPr>
        <w:t>r</w:t>
      </w:r>
      <w:r w:rsidRPr="00466702">
        <w:rPr>
          <w:rFonts w:asciiTheme="minorHAnsi" w:hAnsiTheme="minorHAnsi" w:cstheme="minorHAnsi"/>
          <w:vertAlign w:val="superscript"/>
        </w:rPr>
        <w:t>2</w:t>
      </w:r>
      <w:r w:rsidRPr="00466702">
        <w:rPr>
          <w:rFonts w:asciiTheme="minorHAnsi" w:hAnsiTheme="minorHAnsi" w:cstheme="minorHAnsi"/>
        </w:rPr>
        <w:t>sin</w:t>
      </w:r>
      <w:r w:rsidRPr="00466702">
        <w:rPr>
          <w:rFonts w:asciiTheme="minorHAnsi" w:hAnsiTheme="minorHAnsi" w:cstheme="minorHAnsi"/>
          <w:vertAlign w:val="superscript"/>
        </w:rPr>
        <w:t>2</w:t>
      </w:r>
      <w:r w:rsidRPr="00466702">
        <w:rPr>
          <w:rFonts w:asciiTheme="minorHAnsi" w:hAnsiTheme="minorHAnsi" w:cstheme="minorHAnsi"/>
        </w:rPr>
        <w:t>θ, and e</w:t>
      </w:r>
      <w:r w:rsidRPr="00466702">
        <w:rPr>
          <w:rFonts w:asciiTheme="minorHAnsi" w:hAnsiTheme="minorHAnsi" w:cstheme="minorHAnsi"/>
          <w:vertAlign w:val="subscript"/>
        </w:rPr>
        <w:t>00</w:t>
      </w:r>
      <w:r w:rsidRPr="00466702">
        <w:rPr>
          <w:rFonts w:asciiTheme="minorHAnsi" w:hAnsiTheme="minorHAnsi" w:cstheme="minorHAnsi"/>
        </w:rPr>
        <w:t>, e</w:t>
      </w:r>
      <w:r w:rsidRPr="00466702">
        <w:rPr>
          <w:rFonts w:asciiTheme="minorHAnsi" w:hAnsiTheme="minorHAnsi" w:cstheme="minorHAnsi"/>
          <w:vertAlign w:val="subscript"/>
        </w:rPr>
        <w:t>11</w:t>
      </w:r>
      <w:r w:rsidRPr="00466702">
        <w:rPr>
          <w:rFonts w:asciiTheme="minorHAnsi" w:hAnsiTheme="minorHAnsi" w:cstheme="minorHAnsi"/>
        </w:rPr>
        <w:t>, e</w:t>
      </w:r>
      <w:r w:rsidRPr="00466702">
        <w:rPr>
          <w:rFonts w:asciiTheme="minorHAnsi" w:hAnsiTheme="minorHAnsi" w:cstheme="minorHAnsi"/>
          <w:vertAlign w:val="subscript"/>
        </w:rPr>
        <w:t>22</w:t>
      </w:r>
      <w:r w:rsidRPr="00466702">
        <w:rPr>
          <w:rFonts w:asciiTheme="minorHAnsi" w:hAnsiTheme="minorHAnsi" w:cstheme="minorHAnsi"/>
        </w:rPr>
        <w:t>, e</w:t>
      </w:r>
      <w:r w:rsidRPr="00466702">
        <w:rPr>
          <w:rFonts w:asciiTheme="minorHAnsi" w:hAnsiTheme="minorHAnsi" w:cstheme="minorHAnsi"/>
          <w:vertAlign w:val="subscript"/>
        </w:rPr>
        <w:t>33</w:t>
      </w:r>
      <w:r w:rsidRPr="00466702">
        <w:rPr>
          <w:rFonts w:asciiTheme="minorHAnsi" w:hAnsiTheme="minorHAnsi" w:cstheme="minorHAnsi"/>
        </w:rPr>
        <w:t xml:space="preserve"> are just place holders indicating the position of the elements in the matrix.  Proceeding, </w:t>
      </w:r>
    </w:p>
    <w:p w14:paraId="5C69EEC0" w14:textId="77777777" w:rsidR="00466702" w:rsidRPr="00466702" w:rsidRDefault="00466702" w:rsidP="00466702">
      <w:pPr>
        <w:rPr>
          <w:rFonts w:asciiTheme="minorHAnsi" w:hAnsiTheme="minorHAnsi" w:cstheme="minorHAnsi"/>
        </w:rPr>
      </w:pPr>
    </w:p>
    <w:p w14:paraId="66F917E9" w14:textId="77777777" w:rsidR="00466702" w:rsidRPr="00466702" w:rsidRDefault="00466702" w:rsidP="00466702">
      <w:pPr>
        <w:rPr>
          <w:rFonts w:asciiTheme="minorHAnsi" w:hAnsiTheme="minorHAnsi" w:cstheme="minorHAnsi"/>
        </w:rPr>
      </w:pPr>
      <w:r w:rsidRPr="00466702">
        <w:rPr>
          <w:rFonts w:asciiTheme="minorHAnsi" w:hAnsiTheme="minorHAnsi" w:cstheme="minorHAnsi"/>
          <w:position w:val="-10"/>
        </w:rPr>
        <w:object w:dxaOrig="3760" w:dyaOrig="360" w14:anchorId="64368682">
          <v:shape id="_x0000_i1028" type="#_x0000_t75" style="width:186pt;height:18pt" o:ole="">
            <v:imagedata r:id="rId10" o:title=""/>
          </v:shape>
          <o:OLEObject Type="Embed" ProgID="Equation.DSMT4" ShapeID="_x0000_i1028" DrawAspect="Content" ObjectID="_1823890098" r:id="rId11"/>
        </w:object>
      </w:r>
    </w:p>
    <w:p w14:paraId="7D172F84" w14:textId="77777777" w:rsidR="00466702" w:rsidRPr="00466702" w:rsidRDefault="00466702" w:rsidP="00466702">
      <w:pPr>
        <w:rPr>
          <w:rFonts w:asciiTheme="minorHAnsi" w:hAnsiTheme="minorHAnsi" w:cstheme="minorHAnsi"/>
        </w:rPr>
      </w:pPr>
    </w:p>
    <w:p w14:paraId="7D86CE0A" w14:textId="1BF37222" w:rsidR="00466702" w:rsidRPr="00466702" w:rsidRDefault="00466702" w:rsidP="00466702">
      <w:pPr>
        <w:rPr>
          <w:rFonts w:asciiTheme="minorHAnsi" w:hAnsiTheme="minorHAnsi" w:cstheme="minorHAnsi"/>
        </w:rPr>
      </w:pPr>
      <w:r w:rsidRPr="00466702">
        <w:rPr>
          <w:rFonts w:asciiTheme="minorHAnsi" w:hAnsiTheme="minorHAnsi" w:cstheme="minorHAnsi"/>
        </w:rPr>
        <w:t xml:space="preserve">and </w:t>
      </w:r>
      <w:r w:rsidR="008C07A3">
        <w:rPr>
          <w:rFonts w:asciiTheme="minorHAnsi" w:hAnsiTheme="minorHAnsi" w:cstheme="minorHAnsi"/>
        </w:rPr>
        <w:t>(</w:t>
      </w:r>
      <w:r w:rsidR="008C07A3" w:rsidRPr="00B500AB">
        <w:rPr>
          <w:rFonts w:asciiTheme="minorHAnsi" w:hAnsiTheme="minorHAnsi" w:cstheme="minorHAnsi"/>
          <w:i/>
          <w:iCs/>
          <w:color w:val="0000FF"/>
        </w:rPr>
        <w:t>subscripts indicate partial derivatives w/r to that variable</w:t>
      </w:r>
      <w:r w:rsidR="008C07A3">
        <w:rPr>
          <w:rFonts w:asciiTheme="minorHAnsi" w:hAnsiTheme="minorHAnsi" w:cstheme="minorHAnsi"/>
        </w:rPr>
        <w:t>)</w:t>
      </w:r>
    </w:p>
    <w:p w14:paraId="379B55D6" w14:textId="77777777" w:rsidR="00466702" w:rsidRPr="00466702" w:rsidRDefault="00466702" w:rsidP="00466702">
      <w:pPr>
        <w:rPr>
          <w:rFonts w:asciiTheme="minorHAnsi" w:hAnsiTheme="minorHAnsi" w:cstheme="minorHAnsi"/>
        </w:rPr>
      </w:pPr>
    </w:p>
    <w:p w14:paraId="5D38C47D" w14:textId="7BFB21FB" w:rsidR="00466702" w:rsidRPr="00466702" w:rsidRDefault="001600D6" w:rsidP="00466702">
      <w:pPr>
        <w:rPr>
          <w:rFonts w:asciiTheme="minorHAnsi" w:hAnsiTheme="minorHAnsi" w:cstheme="minorHAnsi"/>
        </w:rPr>
      </w:pPr>
      <w:r w:rsidRPr="00466702">
        <w:rPr>
          <w:rFonts w:asciiTheme="minorHAnsi" w:hAnsiTheme="minorHAnsi" w:cstheme="minorHAnsi"/>
          <w:position w:val="-14"/>
        </w:rPr>
        <w:object w:dxaOrig="6540" w:dyaOrig="380" w14:anchorId="1AD3041E">
          <v:shape id="_x0000_i1029" type="#_x0000_t75" style="width:336pt;height:18pt" o:ole="">
            <v:imagedata r:id="rId12" o:title=""/>
          </v:shape>
          <o:OLEObject Type="Embed" ProgID="Equation.DSMT4" ShapeID="_x0000_i1029" DrawAspect="Content" ObjectID="_1823890099" r:id="rId13"/>
        </w:object>
      </w:r>
    </w:p>
    <w:p w14:paraId="65D6CFC4" w14:textId="77777777" w:rsidR="00466702" w:rsidRPr="00466702" w:rsidRDefault="00466702" w:rsidP="00466702">
      <w:pPr>
        <w:rPr>
          <w:rFonts w:asciiTheme="minorHAnsi" w:hAnsiTheme="minorHAnsi" w:cstheme="minorHAnsi"/>
        </w:rPr>
      </w:pPr>
    </w:p>
    <w:p w14:paraId="7CED82AB" w14:textId="77777777" w:rsidR="00466702" w:rsidRPr="00466702" w:rsidRDefault="00466702" w:rsidP="00466702">
      <w:pPr>
        <w:rPr>
          <w:rFonts w:asciiTheme="minorHAnsi" w:hAnsiTheme="minorHAnsi" w:cstheme="minorHAnsi"/>
        </w:rPr>
      </w:pPr>
      <w:r w:rsidRPr="00466702">
        <w:rPr>
          <w:rFonts w:asciiTheme="minorHAnsi" w:hAnsiTheme="minorHAnsi" w:cstheme="minorHAnsi"/>
        </w:rPr>
        <w:t xml:space="preserve">and so we should have for Γ, </w:t>
      </w:r>
    </w:p>
    <w:p w14:paraId="3EBACC9D" w14:textId="77777777" w:rsidR="00466702" w:rsidRPr="00466702" w:rsidRDefault="00466702" w:rsidP="00466702">
      <w:pPr>
        <w:rPr>
          <w:rFonts w:asciiTheme="minorHAnsi" w:hAnsiTheme="minorHAnsi" w:cstheme="minorHAnsi"/>
        </w:rPr>
      </w:pPr>
    </w:p>
    <w:p w14:paraId="1F486B7E" w14:textId="701422F6" w:rsidR="00466702" w:rsidRPr="00466702" w:rsidRDefault="00ED65F3" w:rsidP="00466702">
      <w:pPr>
        <w:rPr>
          <w:rFonts w:asciiTheme="minorHAnsi" w:hAnsiTheme="minorHAnsi" w:cstheme="minorHAnsi"/>
        </w:rPr>
      </w:pPr>
      <w:r w:rsidRPr="002937F3">
        <w:rPr>
          <w:rFonts w:asciiTheme="minorHAnsi" w:hAnsiTheme="minorHAnsi" w:cstheme="minorHAnsi"/>
          <w:position w:val="-64"/>
        </w:rPr>
        <w:object w:dxaOrig="9999" w:dyaOrig="6520" w14:anchorId="2C51B30A">
          <v:shape id="_x0000_i1030" type="#_x0000_t75" style="width:462pt;height:300pt" o:ole="">
            <v:imagedata r:id="rId14" o:title=""/>
          </v:shape>
          <o:OLEObject Type="Embed" ProgID="Equation.DSMT4" ShapeID="_x0000_i1030" DrawAspect="Content" ObjectID="_1823890100" r:id="rId15"/>
        </w:object>
      </w:r>
    </w:p>
    <w:p w14:paraId="38508D0D" w14:textId="77777777" w:rsidR="00466702" w:rsidRPr="00466702" w:rsidRDefault="00466702" w:rsidP="00466702">
      <w:pPr>
        <w:rPr>
          <w:rFonts w:asciiTheme="minorHAnsi" w:hAnsiTheme="minorHAnsi" w:cstheme="minorHAnsi"/>
        </w:rPr>
      </w:pPr>
    </w:p>
    <w:p w14:paraId="0540021E" w14:textId="77777777" w:rsidR="00466702" w:rsidRPr="00466702" w:rsidRDefault="00466702" w:rsidP="00466702">
      <w:pPr>
        <w:rPr>
          <w:rFonts w:asciiTheme="minorHAnsi" w:hAnsiTheme="minorHAnsi" w:cstheme="minorHAnsi"/>
        </w:rPr>
      </w:pPr>
      <w:r w:rsidRPr="00466702">
        <w:rPr>
          <w:rFonts w:asciiTheme="minorHAnsi" w:hAnsiTheme="minorHAnsi" w:cstheme="minorHAnsi"/>
        </w:rPr>
        <w:t>The Ricci tensor is:</w:t>
      </w:r>
    </w:p>
    <w:p w14:paraId="039DFCF0" w14:textId="77777777" w:rsidR="00466702" w:rsidRPr="00466702" w:rsidRDefault="00466702" w:rsidP="00466702">
      <w:pPr>
        <w:rPr>
          <w:rFonts w:asciiTheme="minorHAnsi" w:hAnsiTheme="minorHAnsi" w:cstheme="minorHAnsi"/>
        </w:rPr>
      </w:pPr>
    </w:p>
    <w:bookmarkStart w:id="0" w:name="_Hlk28949023"/>
    <w:p w14:paraId="5EFD33F7" w14:textId="62FA7F01" w:rsidR="00466702" w:rsidRPr="00466702" w:rsidRDefault="00A31126" w:rsidP="00466702">
      <w:pPr>
        <w:rPr>
          <w:rFonts w:asciiTheme="minorHAnsi" w:hAnsiTheme="minorHAnsi" w:cstheme="minorHAnsi"/>
        </w:rPr>
      </w:pPr>
      <w:r w:rsidRPr="00300D1E">
        <w:rPr>
          <w:rFonts w:asciiTheme="minorHAnsi" w:hAnsiTheme="minorHAnsi" w:cstheme="minorHAnsi"/>
          <w:position w:val="-14"/>
        </w:rPr>
        <w:object w:dxaOrig="3540" w:dyaOrig="400" w14:anchorId="554E4CB1">
          <v:shape id="_x0000_i1031" type="#_x0000_t75" style="width:169.5pt;height:22.5pt" o:ole="">
            <v:imagedata r:id="rId16" o:title=""/>
          </v:shape>
          <o:OLEObject Type="Embed" ProgID="Equation.DSMT4" ShapeID="_x0000_i1031" DrawAspect="Content" ObjectID="_1823890101" r:id="rId17"/>
        </w:object>
      </w:r>
      <w:bookmarkEnd w:id="0"/>
    </w:p>
    <w:p w14:paraId="32BF6E16" w14:textId="77777777" w:rsidR="00466702" w:rsidRPr="00466702" w:rsidRDefault="00466702" w:rsidP="00466702">
      <w:pPr>
        <w:rPr>
          <w:rFonts w:asciiTheme="minorHAnsi" w:hAnsiTheme="minorHAnsi" w:cstheme="minorHAnsi"/>
        </w:rPr>
      </w:pPr>
    </w:p>
    <w:p w14:paraId="74EF1649" w14:textId="77777777" w:rsidR="00466702" w:rsidRPr="00466702" w:rsidRDefault="00466702" w:rsidP="00466702">
      <w:pPr>
        <w:rPr>
          <w:rFonts w:asciiTheme="minorHAnsi" w:hAnsiTheme="minorHAnsi" w:cstheme="minorHAnsi"/>
        </w:rPr>
      </w:pPr>
      <w:r w:rsidRPr="00466702">
        <w:rPr>
          <w:rFonts w:asciiTheme="minorHAnsi" w:hAnsiTheme="minorHAnsi" w:cstheme="minorHAnsi"/>
        </w:rPr>
        <w:t xml:space="preserve">Now taking the derivative and trace at the same time, to form the first term in the Ricci tensor we have: </w:t>
      </w:r>
    </w:p>
    <w:p w14:paraId="1336D5A0" w14:textId="77777777" w:rsidR="00466702" w:rsidRPr="00466702" w:rsidRDefault="00466702" w:rsidP="00466702">
      <w:pPr>
        <w:rPr>
          <w:rFonts w:asciiTheme="minorHAnsi" w:hAnsiTheme="minorHAnsi" w:cstheme="minorHAnsi"/>
        </w:rPr>
      </w:pPr>
    </w:p>
    <w:p w14:paraId="39AE0C34" w14:textId="61F5C20D" w:rsidR="00466702" w:rsidRDefault="001600D6" w:rsidP="00466702">
      <w:pPr>
        <w:rPr>
          <w:rFonts w:asciiTheme="minorHAnsi" w:hAnsiTheme="minorHAnsi" w:cstheme="minorHAnsi"/>
        </w:rPr>
      </w:pPr>
      <w:r w:rsidRPr="00300D1E">
        <w:rPr>
          <w:rFonts w:asciiTheme="minorHAnsi" w:hAnsiTheme="minorHAnsi" w:cstheme="minorHAnsi"/>
          <w:position w:val="-66"/>
        </w:rPr>
        <w:object w:dxaOrig="8600" w:dyaOrig="1440" w14:anchorId="37E0F5C6">
          <v:shape id="_x0000_i1032" type="#_x0000_t75" style="width:384pt;height:66pt" o:ole="">
            <v:imagedata r:id="rId18" o:title=""/>
          </v:shape>
          <o:OLEObject Type="Embed" ProgID="Equation.DSMT4" ShapeID="_x0000_i1032" DrawAspect="Content" ObjectID="_1823890102" r:id="rId19"/>
        </w:object>
      </w:r>
    </w:p>
    <w:p w14:paraId="635D59C8" w14:textId="77777777" w:rsidR="00C26FA3" w:rsidRPr="00466702" w:rsidRDefault="00C26FA3" w:rsidP="00466702">
      <w:pPr>
        <w:rPr>
          <w:rFonts w:asciiTheme="minorHAnsi" w:hAnsiTheme="minorHAnsi" w:cstheme="minorHAnsi"/>
        </w:rPr>
      </w:pPr>
    </w:p>
    <w:p w14:paraId="6516FFC1" w14:textId="77777777" w:rsidR="00466702" w:rsidRPr="00466702" w:rsidRDefault="00466702" w:rsidP="00466702">
      <w:pPr>
        <w:rPr>
          <w:rFonts w:asciiTheme="minorHAnsi" w:hAnsiTheme="minorHAnsi" w:cstheme="minorHAnsi"/>
        </w:rPr>
      </w:pPr>
      <w:r w:rsidRPr="00466702">
        <w:rPr>
          <w:rFonts w:asciiTheme="minorHAnsi" w:hAnsiTheme="minorHAnsi" w:cstheme="minorHAnsi"/>
        </w:rPr>
        <w:t xml:space="preserve">Next, </w:t>
      </w:r>
    </w:p>
    <w:p w14:paraId="3E5E7949" w14:textId="77777777" w:rsidR="00466702" w:rsidRPr="00466702" w:rsidRDefault="00466702" w:rsidP="00466702">
      <w:pPr>
        <w:rPr>
          <w:rFonts w:asciiTheme="minorHAnsi" w:hAnsiTheme="minorHAnsi" w:cstheme="minorHAnsi"/>
        </w:rPr>
      </w:pPr>
    </w:p>
    <w:p w14:paraId="495FCE1F" w14:textId="74D54131" w:rsidR="00466702" w:rsidRPr="00466702" w:rsidRDefault="001600D6" w:rsidP="00466702">
      <w:pPr>
        <w:rPr>
          <w:rFonts w:asciiTheme="minorHAnsi" w:hAnsiTheme="minorHAnsi" w:cstheme="minorHAnsi"/>
        </w:rPr>
      </w:pPr>
      <w:r w:rsidRPr="00EF5F28">
        <w:rPr>
          <w:rFonts w:asciiTheme="minorHAnsi" w:hAnsiTheme="minorHAnsi" w:cstheme="minorHAnsi"/>
          <w:position w:val="-122"/>
        </w:rPr>
        <w:object w:dxaOrig="8540" w:dyaOrig="2560" w14:anchorId="4C416DBE">
          <v:shape id="_x0000_i1033" type="#_x0000_t75" style="width:354pt;height:108pt" o:ole="">
            <v:imagedata r:id="rId20" o:title=""/>
          </v:shape>
          <o:OLEObject Type="Embed" ProgID="Equation.DSMT4" ShapeID="_x0000_i1033" DrawAspect="Content" ObjectID="_1823890103" r:id="rId21"/>
        </w:object>
      </w:r>
    </w:p>
    <w:p w14:paraId="7B73449D" w14:textId="77777777" w:rsidR="00466702" w:rsidRPr="00466702" w:rsidRDefault="00466702" w:rsidP="00466702">
      <w:pPr>
        <w:rPr>
          <w:rFonts w:asciiTheme="minorHAnsi" w:hAnsiTheme="minorHAnsi" w:cstheme="minorHAnsi"/>
        </w:rPr>
      </w:pPr>
    </w:p>
    <w:p w14:paraId="101C3492" w14:textId="2D135F30" w:rsidR="00466702" w:rsidRDefault="00787953" w:rsidP="0046670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where in the last line we’ve used knowledge of the product form of our terms.  </w:t>
      </w:r>
      <w:r w:rsidR="00466702" w:rsidRPr="00466702">
        <w:rPr>
          <w:rFonts w:asciiTheme="minorHAnsi" w:hAnsiTheme="minorHAnsi" w:cstheme="minorHAnsi"/>
        </w:rPr>
        <w:t xml:space="preserve">Next, </w:t>
      </w:r>
    </w:p>
    <w:p w14:paraId="46B054C2" w14:textId="75B06F90" w:rsidR="00D157C1" w:rsidRDefault="00D157C1" w:rsidP="00466702">
      <w:pPr>
        <w:rPr>
          <w:rFonts w:asciiTheme="minorHAnsi" w:hAnsiTheme="minorHAnsi" w:cstheme="minorHAnsi"/>
        </w:rPr>
      </w:pPr>
    </w:p>
    <w:p w14:paraId="0CB4E665" w14:textId="1E839E74" w:rsidR="00D157C1" w:rsidRDefault="00ED65F3" w:rsidP="00466702">
      <w:pPr>
        <w:rPr>
          <w:rFonts w:asciiTheme="minorHAnsi" w:hAnsiTheme="minorHAnsi" w:cstheme="minorHAnsi"/>
        </w:rPr>
      </w:pPr>
      <w:r w:rsidRPr="00903DD0">
        <w:rPr>
          <w:position w:val="-224"/>
        </w:rPr>
        <w:object w:dxaOrig="13540" w:dyaOrig="9720" w14:anchorId="0215B8E0">
          <v:shape id="_x0000_i1034" type="#_x0000_t75" style="width:534pt;height:378pt" o:ole="">
            <v:imagedata r:id="rId22" o:title=""/>
          </v:shape>
          <o:OLEObject Type="Embed" ProgID="Equation.DSMT4" ShapeID="_x0000_i1034" DrawAspect="Content" ObjectID="_1823890104" r:id="rId23"/>
        </w:object>
      </w:r>
    </w:p>
    <w:p w14:paraId="38269328" w14:textId="77777777" w:rsidR="00D157C1" w:rsidRPr="00466702" w:rsidRDefault="00D157C1" w:rsidP="00466702">
      <w:pPr>
        <w:rPr>
          <w:rFonts w:asciiTheme="minorHAnsi" w:hAnsiTheme="minorHAnsi" w:cstheme="minorHAnsi"/>
        </w:rPr>
      </w:pPr>
    </w:p>
    <w:p w14:paraId="2519907E" w14:textId="68FF403F" w:rsidR="00466702" w:rsidRDefault="00CF0E3E" w:rsidP="0046670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and</w:t>
      </w:r>
      <w:r w:rsidR="004012C3">
        <w:rPr>
          <w:rFonts w:asciiTheme="minorHAnsi" w:hAnsiTheme="minorHAnsi" w:cstheme="minorHAnsi"/>
        </w:rPr>
        <w:t xml:space="preserve"> last,</w:t>
      </w:r>
    </w:p>
    <w:p w14:paraId="29A12448" w14:textId="77777777" w:rsidR="00CF0E3E" w:rsidRDefault="00CF0E3E" w:rsidP="00466702">
      <w:pPr>
        <w:rPr>
          <w:rFonts w:asciiTheme="minorHAnsi" w:hAnsiTheme="minorHAnsi" w:cstheme="minorHAnsi"/>
        </w:rPr>
      </w:pPr>
    </w:p>
    <w:p w14:paraId="2A25932B" w14:textId="730721B5" w:rsidR="00D157C1" w:rsidRDefault="00ED65F3" w:rsidP="00466702">
      <w:pPr>
        <w:rPr>
          <w:rFonts w:asciiTheme="minorHAnsi" w:hAnsiTheme="minorHAnsi" w:cstheme="minorHAnsi"/>
        </w:rPr>
      </w:pPr>
      <w:r w:rsidRPr="003F5F3F">
        <w:rPr>
          <w:position w:val="-64"/>
        </w:rPr>
        <w:object w:dxaOrig="12540" w:dyaOrig="11640" w14:anchorId="059289B9">
          <v:shape id="_x0000_i1035" type="#_x0000_t75" style="width:528pt;height:486pt" o:ole="">
            <v:imagedata r:id="rId24" o:title=""/>
          </v:shape>
          <o:OLEObject Type="Embed" ProgID="Equation.DSMT4" ShapeID="_x0000_i1035" DrawAspect="Content" ObjectID="_1823890105" r:id="rId25"/>
        </w:object>
      </w:r>
    </w:p>
    <w:p w14:paraId="2895600D" w14:textId="77777777" w:rsidR="00FA2F6E" w:rsidRDefault="00FA2F6E" w:rsidP="00466702">
      <w:pPr>
        <w:rPr>
          <w:rFonts w:asciiTheme="minorHAnsi" w:hAnsiTheme="minorHAnsi" w:cstheme="minorHAnsi"/>
        </w:rPr>
      </w:pPr>
    </w:p>
    <w:p w14:paraId="4B36E4FE" w14:textId="2651303F" w:rsidR="00D157C1" w:rsidRDefault="00C011FB" w:rsidP="0046670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So all together,</w:t>
      </w:r>
    </w:p>
    <w:p w14:paraId="13B4AC1E" w14:textId="153BBC77" w:rsidR="00C011FB" w:rsidRDefault="00C011FB" w:rsidP="00466702">
      <w:pPr>
        <w:rPr>
          <w:rFonts w:asciiTheme="minorHAnsi" w:hAnsiTheme="minorHAnsi" w:cstheme="minorHAnsi"/>
        </w:rPr>
      </w:pPr>
    </w:p>
    <w:p w14:paraId="2FB9D23C" w14:textId="61BAF30E" w:rsidR="00C011FB" w:rsidRDefault="00ED65F3" w:rsidP="00466702">
      <w:pPr>
        <w:rPr>
          <w:rFonts w:asciiTheme="minorHAnsi" w:hAnsiTheme="minorHAnsi" w:cstheme="minorHAnsi"/>
        </w:rPr>
      </w:pPr>
      <w:r w:rsidRPr="00285551">
        <w:rPr>
          <w:rFonts w:asciiTheme="minorHAnsi" w:hAnsiTheme="minorHAnsi" w:cstheme="minorHAnsi"/>
          <w:position w:val="-38"/>
        </w:rPr>
        <w:object w:dxaOrig="12159" w:dyaOrig="7119" w14:anchorId="759CDEF2">
          <v:shape id="_x0000_i1036" type="#_x0000_t75" style="width:516pt;height:300pt" o:ole="">
            <v:imagedata r:id="rId26" o:title=""/>
          </v:shape>
          <o:OLEObject Type="Embed" ProgID="Equation.DSMT4" ShapeID="_x0000_i1036" DrawAspect="Content" ObjectID="_1823890106" r:id="rId27"/>
        </w:object>
      </w:r>
    </w:p>
    <w:p w14:paraId="3F6ED3F6" w14:textId="77777777" w:rsidR="003F5F3F" w:rsidRDefault="003F5F3F" w:rsidP="00466702">
      <w:pPr>
        <w:rPr>
          <w:rFonts w:asciiTheme="minorHAnsi" w:hAnsiTheme="minorHAnsi" w:cstheme="minorHAnsi"/>
        </w:rPr>
      </w:pPr>
    </w:p>
    <w:p w14:paraId="5FC88D8E" w14:textId="0D22D30E" w:rsidR="00C011FB" w:rsidRDefault="00C011FB" w:rsidP="0046670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Grouping together,</w:t>
      </w:r>
      <w:r w:rsidR="004E2F65">
        <w:rPr>
          <w:rFonts w:asciiTheme="minorHAnsi" w:hAnsiTheme="minorHAnsi" w:cstheme="minorHAnsi"/>
        </w:rPr>
        <w:t xml:space="preserve"> noting identical terms,</w:t>
      </w:r>
    </w:p>
    <w:p w14:paraId="6B0C8013" w14:textId="19C66D92" w:rsidR="00C011FB" w:rsidRDefault="00C011FB" w:rsidP="00466702">
      <w:pPr>
        <w:rPr>
          <w:rFonts w:asciiTheme="minorHAnsi" w:hAnsiTheme="minorHAnsi" w:cstheme="minorHAnsi"/>
        </w:rPr>
      </w:pPr>
    </w:p>
    <w:p w14:paraId="6C662E69" w14:textId="31C9BACC" w:rsidR="003F5F3F" w:rsidRDefault="00ED65F3" w:rsidP="00466702">
      <w:pPr>
        <w:rPr>
          <w:rFonts w:asciiTheme="minorHAnsi" w:hAnsiTheme="minorHAnsi" w:cstheme="minorHAnsi"/>
        </w:rPr>
      </w:pPr>
      <w:r w:rsidRPr="004E2F65">
        <w:rPr>
          <w:rFonts w:asciiTheme="minorHAnsi" w:hAnsiTheme="minorHAnsi" w:cstheme="minorHAnsi"/>
          <w:position w:val="-208"/>
        </w:rPr>
        <w:object w:dxaOrig="15700" w:dyaOrig="4280" w14:anchorId="0D3D779D">
          <v:shape id="_x0000_i1037" type="#_x0000_t75" style="width:534pt;height:2in" o:ole="">
            <v:imagedata r:id="rId28" o:title=""/>
          </v:shape>
          <o:OLEObject Type="Embed" ProgID="Equation.DSMT4" ShapeID="_x0000_i1037" DrawAspect="Content" ObjectID="_1823890107" r:id="rId29"/>
        </w:object>
      </w:r>
    </w:p>
    <w:p w14:paraId="1671B45B" w14:textId="207CCB7E" w:rsidR="003F5F3F" w:rsidRDefault="003F5F3F" w:rsidP="00466702">
      <w:pPr>
        <w:rPr>
          <w:rFonts w:asciiTheme="minorHAnsi" w:hAnsiTheme="minorHAnsi" w:cstheme="minorHAnsi"/>
        </w:rPr>
      </w:pPr>
    </w:p>
    <w:p w14:paraId="6E976ABA" w14:textId="5CB36CDE" w:rsidR="003F5F3F" w:rsidRDefault="004E2F65" w:rsidP="0046670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this simplifies to:</w:t>
      </w:r>
    </w:p>
    <w:p w14:paraId="6A646CEB" w14:textId="29B35F45" w:rsidR="004E2F65" w:rsidRDefault="004E2F65" w:rsidP="00466702">
      <w:pPr>
        <w:rPr>
          <w:rFonts w:asciiTheme="minorHAnsi" w:hAnsiTheme="minorHAnsi" w:cstheme="minorHAnsi"/>
        </w:rPr>
      </w:pPr>
    </w:p>
    <w:p w14:paraId="615AA31F" w14:textId="05131E67" w:rsidR="004E2F65" w:rsidRDefault="00ED65F3" w:rsidP="00466702">
      <w:pPr>
        <w:rPr>
          <w:rFonts w:asciiTheme="minorHAnsi" w:hAnsiTheme="minorHAnsi" w:cstheme="minorHAnsi"/>
        </w:rPr>
      </w:pPr>
      <w:r w:rsidRPr="004E2F65">
        <w:rPr>
          <w:rFonts w:asciiTheme="minorHAnsi" w:hAnsiTheme="minorHAnsi" w:cstheme="minorHAnsi"/>
          <w:position w:val="-208"/>
        </w:rPr>
        <w:object w:dxaOrig="12640" w:dyaOrig="4280" w14:anchorId="5EEECD19">
          <v:shape id="_x0000_i1038" type="#_x0000_t75" style="width:498pt;height:168pt" o:ole="">
            <v:imagedata r:id="rId30" o:title=""/>
          </v:shape>
          <o:OLEObject Type="Embed" ProgID="Equation.DSMT4" ShapeID="_x0000_i1038" DrawAspect="Content" ObjectID="_1823890108" r:id="rId31"/>
        </w:object>
      </w:r>
    </w:p>
    <w:p w14:paraId="31E71FD0" w14:textId="0ABC3CA4" w:rsidR="0095134D" w:rsidRDefault="0095134D" w:rsidP="00466702">
      <w:pPr>
        <w:rPr>
          <w:rFonts w:asciiTheme="minorHAnsi" w:hAnsiTheme="minorHAnsi" w:cstheme="minorHAnsi"/>
        </w:rPr>
      </w:pPr>
    </w:p>
    <w:p w14:paraId="726F1D64" w14:textId="4A71899C" w:rsidR="0095134D" w:rsidRPr="0082393E" w:rsidRDefault="0095134D" w:rsidP="0046670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Now let’s use fact that f</w:t>
      </w:r>
      <w:r w:rsidR="00ED65F3">
        <w:rPr>
          <w:rFonts w:asciiTheme="minorHAnsi" w:hAnsiTheme="minorHAnsi" w:cstheme="minorHAnsi"/>
          <w:vertAlign w:val="subscript"/>
        </w:rPr>
        <w:t>ct</w:t>
      </w:r>
      <w:r>
        <w:rPr>
          <w:rFonts w:asciiTheme="minorHAnsi" w:hAnsiTheme="minorHAnsi" w:cstheme="minorHAnsi"/>
        </w:rPr>
        <w:t xml:space="preserve">/f = </w:t>
      </w:r>
      <w:r w:rsidR="00ED65F3">
        <w:rPr>
          <w:rFonts w:asciiTheme="minorHAnsi" w:hAnsiTheme="minorHAnsi" w:cstheme="minorHAnsi"/>
        </w:rPr>
        <w:t>2aa</w:t>
      </w:r>
      <w:r w:rsidR="00ED65F3">
        <w:rPr>
          <w:rFonts w:asciiTheme="minorHAnsi" w:hAnsiTheme="minorHAnsi" w:cstheme="minorHAnsi"/>
          <w:vertAlign w:val="subscript"/>
        </w:rPr>
        <w:t>ct</w:t>
      </w:r>
      <w:r w:rsidR="00ED65F3">
        <w:rPr>
          <w:rFonts w:asciiTheme="minorHAnsi" w:hAnsiTheme="minorHAnsi" w:cstheme="minorHAnsi"/>
        </w:rPr>
        <w:t>/a</w:t>
      </w:r>
      <w:r w:rsidR="00ED65F3">
        <w:rPr>
          <w:rFonts w:asciiTheme="minorHAnsi" w:hAnsiTheme="minorHAnsi" w:cstheme="minorHAnsi"/>
          <w:vertAlign w:val="superscript"/>
        </w:rPr>
        <w:t>2</w:t>
      </w:r>
      <w:r w:rsidR="00ED65F3">
        <w:rPr>
          <w:rFonts w:asciiTheme="minorHAnsi" w:hAnsiTheme="minorHAnsi" w:cstheme="minorHAnsi"/>
        </w:rPr>
        <w:t xml:space="preserve"> = 2a</w:t>
      </w:r>
      <w:r w:rsidR="00ED65F3">
        <w:rPr>
          <w:rFonts w:asciiTheme="minorHAnsi" w:hAnsiTheme="minorHAnsi" w:cstheme="minorHAnsi"/>
          <w:vertAlign w:val="subscript"/>
        </w:rPr>
        <w:t>ct</w:t>
      </w:r>
      <w:r w:rsidR="00ED65F3">
        <w:rPr>
          <w:rFonts w:asciiTheme="minorHAnsi" w:hAnsiTheme="minorHAnsi" w:cstheme="minorHAnsi"/>
        </w:rPr>
        <w:t>/a</w:t>
      </w:r>
      <w:r>
        <w:rPr>
          <w:rFonts w:asciiTheme="minorHAnsi" w:hAnsiTheme="minorHAnsi" w:cstheme="minorHAnsi"/>
        </w:rPr>
        <w:t>, for any of the functions, f.</w:t>
      </w:r>
      <w:r w:rsidR="0082393E">
        <w:rPr>
          <w:rFonts w:asciiTheme="minorHAnsi" w:hAnsiTheme="minorHAnsi" w:cstheme="minorHAnsi"/>
        </w:rPr>
        <w:t xml:space="preserve">  </w:t>
      </w:r>
      <w:r w:rsidR="008C07A3">
        <w:rPr>
          <w:rFonts w:asciiTheme="minorHAnsi" w:hAnsiTheme="minorHAnsi" w:cstheme="minorHAnsi"/>
        </w:rPr>
        <w:t>Remember subscripts w/r to a variable indicate partial differentiation w/r to that variable, for brevity.</w:t>
      </w:r>
    </w:p>
    <w:p w14:paraId="72BB81CA" w14:textId="1E6F09A3" w:rsidR="0095134D" w:rsidRDefault="0095134D" w:rsidP="00466702">
      <w:pPr>
        <w:rPr>
          <w:rFonts w:asciiTheme="minorHAnsi" w:hAnsiTheme="minorHAnsi" w:cstheme="minorHAnsi"/>
        </w:rPr>
      </w:pPr>
    </w:p>
    <w:p w14:paraId="24D17162" w14:textId="243F8661" w:rsidR="0095134D" w:rsidRDefault="002C59F4" w:rsidP="00466702">
      <w:pPr>
        <w:rPr>
          <w:rFonts w:asciiTheme="minorHAnsi" w:hAnsiTheme="minorHAnsi" w:cstheme="minorHAnsi"/>
        </w:rPr>
      </w:pPr>
      <w:r w:rsidRPr="004E2F65">
        <w:rPr>
          <w:rFonts w:asciiTheme="minorHAnsi" w:hAnsiTheme="minorHAnsi" w:cstheme="minorHAnsi"/>
          <w:position w:val="-208"/>
        </w:rPr>
        <w:object w:dxaOrig="11620" w:dyaOrig="4280" w14:anchorId="11F774CD">
          <v:shape id="_x0000_i1039" type="#_x0000_t75" style="width:521.5pt;height:192pt" o:ole="">
            <v:imagedata r:id="rId32" o:title=""/>
          </v:shape>
          <o:OLEObject Type="Embed" ProgID="Equation.DSMT4" ShapeID="_x0000_i1039" DrawAspect="Content" ObjectID="_1823890109" r:id="rId33"/>
        </w:object>
      </w:r>
    </w:p>
    <w:p w14:paraId="5F6859C1" w14:textId="41483D45" w:rsidR="00456B45" w:rsidRDefault="00456B45" w:rsidP="00466702">
      <w:pPr>
        <w:rPr>
          <w:rFonts w:asciiTheme="minorHAnsi" w:hAnsiTheme="minorHAnsi" w:cstheme="minorHAnsi"/>
        </w:rPr>
      </w:pPr>
    </w:p>
    <w:p w14:paraId="0B635916" w14:textId="028C7826" w:rsidR="00456B45" w:rsidRDefault="00456B45" w:rsidP="0046670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which simplifies to:</w:t>
      </w:r>
      <w:r w:rsidR="0032527B">
        <w:rPr>
          <w:rFonts w:asciiTheme="minorHAnsi" w:hAnsiTheme="minorHAnsi" w:cstheme="minorHAnsi"/>
        </w:rPr>
        <w:t xml:space="preserve"> </w:t>
      </w:r>
    </w:p>
    <w:p w14:paraId="1D8A82B8" w14:textId="77777777" w:rsidR="00C80238" w:rsidRDefault="00C80238" w:rsidP="00466702">
      <w:pPr>
        <w:rPr>
          <w:rFonts w:asciiTheme="minorHAnsi" w:hAnsiTheme="minorHAnsi" w:cstheme="minorHAnsi"/>
        </w:rPr>
      </w:pPr>
    </w:p>
    <w:p w14:paraId="64DCFF65" w14:textId="6381F40F" w:rsidR="00456B45" w:rsidRDefault="002C59F4" w:rsidP="00466702">
      <w:pPr>
        <w:rPr>
          <w:rFonts w:asciiTheme="minorHAnsi" w:hAnsiTheme="minorHAnsi" w:cstheme="minorHAnsi"/>
        </w:rPr>
      </w:pPr>
      <w:r w:rsidRPr="00EF2D04">
        <w:rPr>
          <w:rFonts w:asciiTheme="minorHAnsi" w:hAnsiTheme="minorHAnsi" w:cstheme="minorHAnsi"/>
          <w:position w:val="-102"/>
        </w:rPr>
        <w:object w:dxaOrig="7080" w:dyaOrig="2160" w14:anchorId="26B7C532">
          <v:shape id="_x0000_i1040" type="#_x0000_t75" style="width:342pt;height:102pt" o:ole="">
            <v:imagedata r:id="rId34" o:title=""/>
          </v:shape>
          <o:OLEObject Type="Embed" ProgID="Equation.DSMT4" ShapeID="_x0000_i1040" DrawAspect="Content" ObjectID="_1823890110" r:id="rId35"/>
        </w:object>
      </w:r>
    </w:p>
    <w:p w14:paraId="5B1ED613" w14:textId="49079083" w:rsidR="00AE7561" w:rsidRDefault="00AE7561" w:rsidP="00466702">
      <w:pPr>
        <w:rPr>
          <w:rFonts w:asciiTheme="minorHAnsi" w:hAnsiTheme="minorHAnsi" w:cstheme="minorHAnsi"/>
        </w:rPr>
      </w:pPr>
    </w:p>
    <w:p w14:paraId="423FC3DC" w14:textId="03683D56" w:rsidR="00AE7561" w:rsidRPr="00AE7561" w:rsidRDefault="00AE7561" w:rsidP="0046670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Let’s fill in </w:t>
      </w:r>
      <w:r w:rsidR="00301DC9">
        <w:rPr>
          <w:rFonts w:asciiTheme="minorHAnsi" w:hAnsiTheme="minorHAnsi" w:cstheme="minorHAnsi"/>
        </w:rPr>
        <w:t xml:space="preserve">T = -1, </w:t>
      </w:r>
      <w:r>
        <w:rPr>
          <w:rFonts w:asciiTheme="minorHAnsi" w:hAnsiTheme="minorHAnsi" w:cstheme="minorHAnsi"/>
        </w:rPr>
        <w:t>R = a</w:t>
      </w:r>
      <w:r w:rsidR="002C59F4">
        <w:rPr>
          <w:rFonts w:asciiTheme="minorHAnsi" w:hAnsiTheme="minorHAnsi" w:cstheme="minorHAnsi"/>
          <w:vertAlign w:val="superscript"/>
        </w:rPr>
        <w:t>2</w:t>
      </w:r>
      <w:r w:rsidR="003220D4">
        <w:rPr>
          <w:rFonts w:ascii="Calibri" w:hAnsi="Calibri" w:cs="Calibri"/>
        </w:rPr>
        <w:t>b</w:t>
      </w:r>
      <w:r>
        <w:rPr>
          <w:rFonts w:asciiTheme="minorHAnsi" w:hAnsiTheme="minorHAnsi" w:cstheme="minorHAnsi"/>
        </w:rPr>
        <w:t xml:space="preserve">, </w:t>
      </w:r>
      <w:r>
        <w:rPr>
          <w:rFonts w:ascii="Calibri" w:hAnsi="Calibri" w:cs="Calibri"/>
        </w:rPr>
        <w:t>Θ</w:t>
      </w:r>
      <w:r>
        <w:rPr>
          <w:rFonts w:asciiTheme="minorHAnsi" w:hAnsiTheme="minorHAnsi" w:cstheme="minorHAnsi"/>
        </w:rPr>
        <w:t xml:space="preserve"> = a</w:t>
      </w:r>
      <w:r w:rsidR="002C59F4">
        <w:rPr>
          <w:rFonts w:asciiTheme="minorHAnsi" w:hAnsiTheme="minorHAnsi" w:cstheme="minorHAnsi"/>
          <w:vertAlign w:val="superscript"/>
        </w:rPr>
        <w:t>2</w:t>
      </w:r>
      <w:r>
        <w:rPr>
          <w:rFonts w:asciiTheme="minorHAnsi" w:hAnsiTheme="minorHAnsi" w:cstheme="minorHAnsi"/>
        </w:rPr>
        <w:t>r</w:t>
      </w:r>
      <w:r>
        <w:rPr>
          <w:rFonts w:asciiTheme="minorHAnsi" w:hAnsiTheme="minorHAnsi" w:cstheme="minorHAnsi"/>
          <w:vertAlign w:val="superscript"/>
        </w:rPr>
        <w:t>2</w:t>
      </w:r>
      <w:r>
        <w:rPr>
          <w:rFonts w:asciiTheme="minorHAnsi" w:hAnsiTheme="minorHAnsi" w:cstheme="minorHAnsi"/>
        </w:rPr>
        <w:t xml:space="preserve">, </w:t>
      </w:r>
      <w:r>
        <w:rPr>
          <w:rFonts w:ascii="Calibri" w:hAnsi="Calibri" w:cs="Calibri"/>
        </w:rPr>
        <w:t>Φ</w:t>
      </w:r>
      <w:r>
        <w:rPr>
          <w:rFonts w:asciiTheme="minorHAnsi" w:hAnsiTheme="minorHAnsi" w:cstheme="minorHAnsi"/>
        </w:rPr>
        <w:t xml:space="preserve"> = a</w:t>
      </w:r>
      <w:r w:rsidR="002C59F4">
        <w:rPr>
          <w:rFonts w:asciiTheme="minorHAnsi" w:hAnsiTheme="minorHAnsi" w:cstheme="minorHAnsi"/>
          <w:vertAlign w:val="superscript"/>
        </w:rPr>
        <w:t>2</w:t>
      </w:r>
      <w:r>
        <w:rPr>
          <w:rFonts w:asciiTheme="minorHAnsi" w:hAnsiTheme="minorHAnsi" w:cstheme="minorHAnsi"/>
        </w:rPr>
        <w:t>r</w:t>
      </w:r>
      <w:r>
        <w:rPr>
          <w:rFonts w:asciiTheme="minorHAnsi" w:hAnsiTheme="minorHAnsi" w:cstheme="minorHAnsi"/>
          <w:vertAlign w:val="superscript"/>
        </w:rPr>
        <w:t>2</w:t>
      </w:r>
      <w:r>
        <w:rPr>
          <w:rFonts w:asciiTheme="minorHAnsi" w:hAnsiTheme="minorHAnsi" w:cstheme="minorHAnsi"/>
        </w:rPr>
        <w:t>sin</w:t>
      </w:r>
      <w:r>
        <w:rPr>
          <w:rFonts w:asciiTheme="minorHAnsi" w:hAnsiTheme="minorHAnsi" w:cstheme="minorHAnsi"/>
          <w:vertAlign w:val="superscript"/>
        </w:rPr>
        <w:t>2</w:t>
      </w:r>
      <w:r>
        <w:rPr>
          <w:rFonts w:ascii="Calibri" w:hAnsi="Calibri" w:cs="Calibri"/>
        </w:rPr>
        <w:t>θ</w:t>
      </w:r>
      <w:r>
        <w:rPr>
          <w:rFonts w:asciiTheme="minorHAnsi" w:hAnsiTheme="minorHAnsi" w:cstheme="minorHAnsi"/>
        </w:rPr>
        <w:t>.  Then we’ll have:</w:t>
      </w:r>
    </w:p>
    <w:p w14:paraId="38AE5CBB" w14:textId="73BE4C5B" w:rsidR="00456B45" w:rsidRDefault="00456B45" w:rsidP="00466702">
      <w:pPr>
        <w:rPr>
          <w:rFonts w:asciiTheme="minorHAnsi" w:hAnsiTheme="minorHAnsi" w:cstheme="minorHAnsi"/>
        </w:rPr>
      </w:pPr>
    </w:p>
    <w:p w14:paraId="6684464D" w14:textId="6C0EF72E" w:rsidR="00AE7561" w:rsidRDefault="002C59F4" w:rsidP="00466702">
      <w:pPr>
        <w:rPr>
          <w:rFonts w:asciiTheme="minorHAnsi" w:hAnsiTheme="minorHAnsi" w:cstheme="minorHAnsi"/>
        </w:rPr>
      </w:pPr>
      <w:r w:rsidRPr="00EF2D04">
        <w:rPr>
          <w:rFonts w:asciiTheme="minorHAnsi" w:hAnsiTheme="minorHAnsi" w:cstheme="minorHAnsi"/>
          <w:position w:val="-110"/>
        </w:rPr>
        <w:object w:dxaOrig="12600" w:dyaOrig="2320" w14:anchorId="14B3ACDD">
          <v:shape id="_x0000_i1041" type="#_x0000_t75" style="width:534pt;height:96pt" o:ole="">
            <v:imagedata r:id="rId36" o:title=""/>
          </v:shape>
          <o:OLEObject Type="Embed" ProgID="Equation.DSMT4" ShapeID="_x0000_i1041" DrawAspect="Content" ObjectID="_1823890111" r:id="rId37"/>
        </w:object>
      </w:r>
    </w:p>
    <w:p w14:paraId="5F60736B" w14:textId="1238AECF" w:rsidR="00595EA7" w:rsidRDefault="00595EA7" w:rsidP="00466702">
      <w:pPr>
        <w:rPr>
          <w:rFonts w:asciiTheme="minorHAnsi" w:hAnsiTheme="minorHAnsi" w:cstheme="minorHAnsi"/>
        </w:rPr>
      </w:pPr>
    </w:p>
    <w:p w14:paraId="2396F3FF" w14:textId="1EA598C6" w:rsidR="00595EA7" w:rsidRDefault="00595EA7" w:rsidP="0046670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which simplifies to:</w:t>
      </w:r>
    </w:p>
    <w:p w14:paraId="51E29AED" w14:textId="7D5E5C5F" w:rsidR="00595EA7" w:rsidRDefault="00595EA7" w:rsidP="00466702">
      <w:pPr>
        <w:rPr>
          <w:rFonts w:asciiTheme="minorHAnsi" w:hAnsiTheme="minorHAnsi" w:cstheme="minorHAnsi"/>
        </w:rPr>
      </w:pPr>
    </w:p>
    <w:p w14:paraId="280AA665" w14:textId="14DF4B9E" w:rsidR="00595EA7" w:rsidRDefault="00AC1737" w:rsidP="00466702">
      <w:pPr>
        <w:rPr>
          <w:rFonts w:asciiTheme="minorHAnsi" w:hAnsiTheme="minorHAnsi" w:cstheme="minorHAnsi"/>
        </w:rPr>
      </w:pPr>
      <w:r w:rsidRPr="00EF2D04">
        <w:rPr>
          <w:rFonts w:asciiTheme="minorHAnsi" w:hAnsiTheme="minorHAnsi" w:cstheme="minorHAnsi"/>
          <w:position w:val="-110"/>
        </w:rPr>
        <w:object w:dxaOrig="9620" w:dyaOrig="2320" w14:anchorId="22207053">
          <v:shape id="_x0000_i1042" type="#_x0000_t75" style="width:444pt;height:108pt" o:ole="">
            <v:imagedata r:id="rId38" o:title=""/>
          </v:shape>
          <o:OLEObject Type="Embed" ProgID="Equation.DSMT4" ShapeID="_x0000_i1042" DrawAspect="Content" ObjectID="_1823890112" r:id="rId39"/>
        </w:object>
      </w:r>
    </w:p>
    <w:p w14:paraId="1361778F" w14:textId="1D347694" w:rsidR="00311B9D" w:rsidRDefault="00311B9D" w:rsidP="00466702">
      <w:pPr>
        <w:rPr>
          <w:rFonts w:asciiTheme="minorHAnsi" w:hAnsiTheme="minorHAnsi" w:cstheme="minorHAnsi"/>
        </w:rPr>
      </w:pPr>
    </w:p>
    <w:p w14:paraId="00B5C624" w14:textId="39752BEC" w:rsidR="00311B9D" w:rsidRDefault="00311B9D" w:rsidP="0046670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and,</w:t>
      </w:r>
    </w:p>
    <w:p w14:paraId="5F22CB2F" w14:textId="54D9AABB" w:rsidR="00AC1737" w:rsidRDefault="00AC1737" w:rsidP="00466702">
      <w:pPr>
        <w:rPr>
          <w:rFonts w:asciiTheme="minorHAnsi" w:hAnsiTheme="minorHAnsi" w:cstheme="minorHAnsi"/>
        </w:rPr>
      </w:pPr>
    </w:p>
    <w:p w14:paraId="3D77ADE9" w14:textId="58EDA23D" w:rsidR="00AC1737" w:rsidRDefault="00FE2085" w:rsidP="00466702">
      <w:pPr>
        <w:rPr>
          <w:rFonts w:asciiTheme="minorHAnsi" w:hAnsiTheme="minorHAnsi" w:cstheme="minorHAnsi"/>
        </w:rPr>
      </w:pPr>
      <w:r w:rsidRPr="00EF2D04">
        <w:rPr>
          <w:rFonts w:asciiTheme="minorHAnsi" w:hAnsiTheme="minorHAnsi" w:cstheme="minorHAnsi"/>
          <w:position w:val="-110"/>
        </w:rPr>
        <w:object w:dxaOrig="8240" w:dyaOrig="2320" w14:anchorId="3357A5A7">
          <v:shape id="_x0000_i1043" type="#_x0000_t75" style="width:396pt;height:114pt" o:ole="">
            <v:imagedata r:id="rId40" o:title=""/>
          </v:shape>
          <o:OLEObject Type="Embed" ProgID="Equation.DSMT4" ShapeID="_x0000_i1043" DrawAspect="Content" ObjectID="_1823890113" r:id="rId41"/>
        </w:object>
      </w:r>
    </w:p>
    <w:p w14:paraId="2F75D18F" w14:textId="55F514CB" w:rsidR="00FE2085" w:rsidRDefault="00FE2085" w:rsidP="00466702">
      <w:pPr>
        <w:rPr>
          <w:rFonts w:asciiTheme="minorHAnsi" w:hAnsiTheme="minorHAnsi" w:cstheme="minorHAnsi"/>
        </w:rPr>
      </w:pPr>
    </w:p>
    <w:p w14:paraId="362B9247" w14:textId="64FECE04" w:rsidR="00FE2085" w:rsidRDefault="00FE2085" w:rsidP="0046670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and,</w:t>
      </w:r>
    </w:p>
    <w:p w14:paraId="1E3269F7" w14:textId="0F17DB89" w:rsidR="00FE2085" w:rsidRDefault="00FE2085" w:rsidP="00466702">
      <w:pPr>
        <w:rPr>
          <w:rFonts w:asciiTheme="minorHAnsi" w:hAnsiTheme="minorHAnsi" w:cstheme="minorHAnsi"/>
        </w:rPr>
      </w:pPr>
    </w:p>
    <w:p w14:paraId="214DD018" w14:textId="5AF95CFC" w:rsidR="00FE2085" w:rsidRDefault="00934E39" w:rsidP="00466702">
      <w:pPr>
        <w:rPr>
          <w:rFonts w:asciiTheme="minorHAnsi" w:hAnsiTheme="minorHAnsi" w:cstheme="minorHAnsi"/>
        </w:rPr>
      </w:pPr>
      <w:r w:rsidRPr="00FE2085">
        <w:rPr>
          <w:rFonts w:asciiTheme="minorHAnsi" w:hAnsiTheme="minorHAnsi" w:cstheme="minorHAnsi"/>
          <w:position w:val="-102"/>
        </w:rPr>
        <w:object w:dxaOrig="6480" w:dyaOrig="2160" w14:anchorId="2C01E594">
          <v:shape id="_x0000_i1044" type="#_x0000_t75" style="width:312pt;height:102pt" o:ole="">
            <v:imagedata r:id="rId42" o:title=""/>
          </v:shape>
          <o:OLEObject Type="Embed" ProgID="Equation.DSMT4" ShapeID="_x0000_i1044" DrawAspect="Content" ObjectID="_1823890114" r:id="rId43"/>
        </w:object>
      </w:r>
    </w:p>
    <w:p w14:paraId="603C1288" w14:textId="7B9FDBDF" w:rsidR="00311B9D" w:rsidRDefault="00311B9D" w:rsidP="00466702">
      <w:pPr>
        <w:rPr>
          <w:rFonts w:asciiTheme="minorHAnsi" w:hAnsiTheme="minorHAnsi" w:cstheme="minorHAnsi"/>
        </w:rPr>
      </w:pPr>
    </w:p>
    <w:p w14:paraId="2E35E7EB" w14:textId="0B5EC6D3" w:rsidR="007E665D" w:rsidRDefault="00625327" w:rsidP="0046670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The curvature would be:</w:t>
      </w:r>
      <w:r w:rsidR="00693AB1">
        <w:rPr>
          <w:rFonts w:asciiTheme="minorHAnsi" w:hAnsiTheme="minorHAnsi" w:cstheme="minorHAnsi"/>
        </w:rPr>
        <w:t xml:space="preserve">  </w:t>
      </w:r>
    </w:p>
    <w:p w14:paraId="1446206F" w14:textId="7366ADB7" w:rsidR="00625327" w:rsidRDefault="00625327" w:rsidP="00466702">
      <w:pPr>
        <w:rPr>
          <w:rFonts w:asciiTheme="minorHAnsi" w:hAnsiTheme="minorHAnsi" w:cstheme="minorHAnsi"/>
        </w:rPr>
      </w:pPr>
    </w:p>
    <w:p w14:paraId="0A9F8835" w14:textId="437CBDAE" w:rsidR="00625327" w:rsidRDefault="00934E39" w:rsidP="00466702">
      <w:pPr>
        <w:rPr>
          <w:rFonts w:asciiTheme="minorHAnsi" w:hAnsiTheme="minorHAnsi" w:cstheme="minorHAnsi"/>
        </w:rPr>
      </w:pPr>
      <w:r w:rsidRPr="00934E39">
        <w:rPr>
          <w:rFonts w:asciiTheme="minorHAnsi" w:hAnsiTheme="minorHAnsi" w:cstheme="minorHAnsi"/>
          <w:position w:val="-232"/>
        </w:rPr>
        <w:object w:dxaOrig="10400" w:dyaOrig="4760" w14:anchorId="25391A12">
          <v:shape id="_x0000_i1045" type="#_x0000_t75" style="width:492pt;height:222pt" o:ole="">
            <v:imagedata r:id="rId44" o:title=""/>
          </v:shape>
          <o:OLEObject Type="Embed" ProgID="Equation.DSMT4" ShapeID="_x0000_i1045" DrawAspect="Content" ObjectID="_1823890115" r:id="rId45"/>
        </w:object>
      </w:r>
    </w:p>
    <w:p w14:paraId="0844E6EE" w14:textId="77777777" w:rsidR="003010E8" w:rsidRDefault="003010E8" w:rsidP="00466702">
      <w:pPr>
        <w:rPr>
          <w:rFonts w:asciiTheme="minorHAnsi" w:hAnsiTheme="minorHAnsi" w:cstheme="minorHAnsi"/>
        </w:rPr>
      </w:pPr>
    </w:p>
    <w:p w14:paraId="206E5CBD" w14:textId="7BE3B2CB" w:rsidR="003010E8" w:rsidRDefault="003010E8" w:rsidP="0046670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Now </w:t>
      </w:r>
      <w:r w:rsidR="003E3E61">
        <w:rPr>
          <w:rFonts w:asciiTheme="minorHAnsi" w:hAnsiTheme="minorHAnsi" w:cstheme="minorHAnsi"/>
        </w:rPr>
        <w:t xml:space="preserve">homogeneity would at least imply the curvature be </w:t>
      </w:r>
      <w:r>
        <w:rPr>
          <w:rFonts w:asciiTheme="minorHAnsi" w:hAnsiTheme="minorHAnsi" w:cstheme="minorHAnsi"/>
        </w:rPr>
        <w:t>independent of position</w:t>
      </w:r>
      <w:r w:rsidR="00F02E7A">
        <w:rPr>
          <w:rFonts w:asciiTheme="minorHAnsi" w:hAnsiTheme="minorHAnsi" w:cstheme="minorHAnsi"/>
        </w:rPr>
        <w:t xml:space="preserve">, which means the last three terms must add to </w:t>
      </w:r>
      <w:r w:rsidR="00312FFF">
        <w:rPr>
          <w:rFonts w:asciiTheme="minorHAnsi" w:hAnsiTheme="minorHAnsi" w:cstheme="minorHAnsi"/>
        </w:rPr>
        <w:t>a constant</w:t>
      </w:r>
      <w:r w:rsidR="00F02E7A">
        <w:rPr>
          <w:rFonts w:asciiTheme="minorHAnsi" w:hAnsiTheme="minorHAnsi" w:cstheme="minorHAnsi"/>
        </w:rPr>
        <w:t xml:space="preserve">.  </w:t>
      </w:r>
      <w:r w:rsidR="00534083">
        <w:rPr>
          <w:rFonts w:asciiTheme="minorHAnsi" w:hAnsiTheme="minorHAnsi" w:cstheme="minorHAnsi"/>
        </w:rPr>
        <w:t>So we can say, choosing our constant wisely:</w:t>
      </w:r>
    </w:p>
    <w:p w14:paraId="4446DA4F" w14:textId="6D31D293" w:rsidR="00F02E7A" w:rsidRDefault="00F02E7A" w:rsidP="00466702">
      <w:pPr>
        <w:rPr>
          <w:rFonts w:asciiTheme="minorHAnsi" w:hAnsiTheme="minorHAnsi" w:cstheme="minorHAnsi"/>
        </w:rPr>
      </w:pPr>
    </w:p>
    <w:p w14:paraId="2B68555A" w14:textId="1ED55578" w:rsidR="00F02E7A" w:rsidRDefault="00534083" w:rsidP="00466702">
      <w:pPr>
        <w:rPr>
          <w:rFonts w:asciiTheme="minorHAnsi" w:hAnsiTheme="minorHAnsi" w:cstheme="minorHAnsi"/>
        </w:rPr>
      </w:pPr>
      <w:r w:rsidRPr="003220D4">
        <w:rPr>
          <w:position w:val="-62"/>
        </w:rPr>
        <w:object w:dxaOrig="2079" w:dyaOrig="1359" w14:anchorId="4C3B53DF">
          <v:shape id="_x0000_i1046" type="#_x0000_t75" style="width:102pt;height:66pt" o:ole="">
            <v:imagedata r:id="rId46" o:title=""/>
          </v:shape>
          <o:OLEObject Type="Embed" ProgID="Equation.DSMT4" ShapeID="_x0000_i1046" DrawAspect="Content" ObjectID="_1823890116" r:id="rId47"/>
        </w:object>
      </w:r>
    </w:p>
    <w:p w14:paraId="4E90E4DC" w14:textId="02F08813" w:rsidR="003010E8" w:rsidRDefault="003010E8" w:rsidP="00466702">
      <w:pPr>
        <w:rPr>
          <w:rFonts w:asciiTheme="minorHAnsi" w:hAnsiTheme="minorHAnsi" w:cstheme="minorHAnsi"/>
        </w:rPr>
      </w:pPr>
    </w:p>
    <w:p w14:paraId="60A0FB6B" w14:textId="2348178C" w:rsidR="00EF2D67" w:rsidRDefault="00EF2D67" w:rsidP="0046670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Let’s say u</w:t>
      </w:r>
      <w:r w:rsidR="002E3A4C">
        <w:rPr>
          <w:rFonts w:asciiTheme="minorHAnsi" w:hAnsiTheme="minorHAnsi" w:cstheme="minorHAnsi"/>
        </w:rPr>
        <w:t>(r)</w:t>
      </w:r>
      <w:r>
        <w:rPr>
          <w:rFonts w:asciiTheme="minorHAnsi" w:hAnsiTheme="minorHAnsi" w:cstheme="minorHAnsi"/>
        </w:rPr>
        <w:t xml:space="preserve"> = 1/</w:t>
      </w:r>
      <w:r w:rsidR="00F84C79">
        <w:rPr>
          <w:rFonts w:asciiTheme="minorHAnsi" w:hAnsiTheme="minorHAnsi" w:cstheme="minorHAnsi"/>
        </w:rPr>
        <w:t>b</w:t>
      </w:r>
      <w:r w:rsidR="002E3A4C">
        <w:rPr>
          <w:rFonts w:asciiTheme="minorHAnsi" w:hAnsiTheme="minorHAnsi" w:cstheme="minorHAnsi"/>
        </w:rPr>
        <w:t>(r)</w:t>
      </w:r>
      <w:r>
        <w:rPr>
          <w:rFonts w:asciiTheme="minorHAnsi" w:hAnsiTheme="minorHAnsi" w:cstheme="minorHAnsi"/>
        </w:rPr>
        <w:t>.  Then,</w:t>
      </w:r>
    </w:p>
    <w:p w14:paraId="1109224A" w14:textId="2675263C" w:rsidR="00EF2D67" w:rsidRDefault="00EF2D67" w:rsidP="00466702">
      <w:pPr>
        <w:rPr>
          <w:rFonts w:asciiTheme="minorHAnsi" w:hAnsiTheme="minorHAnsi" w:cstheme="minorHAnsi"/>
        </w:rPr>
      </w:pPr>
    </w:p>
    <w:p w14:paraId="77488BDC" w14:textId="1A8D3CBE" w:rsidR="00EF2D67" w:rsidRDefault="00534083" w:rsidP="00466702">
      <w:r w:rsidRPr="00534083">
        <w:rPr>
          <w:position w:val="-162"/>
        </w:rPr>
        <w:object w:dxaOrig="2480" w:dyaOrig="3360" w14:anchorId="74D7B56E">
          <v:shape id="_x0000_i1047" type="#_x0000_t75" style="width:126pt;height:168pt" o:ole="">
            <v:imagedata r:id="rId48" o:title=""/>
          </v:shape>
          <o:OLEObject Type="Embed" ProgID="Equation.DSMT4" ShapeID="_x0000_i1047" DrawAspect="Content" ObjectID="_1823890117" r:id="rId49"/>
        </w:object>
      </w:r>
    </w:p>
    <w:p w14:paraId="49771F31" w14:textId="79F47323" w:rsidR="003E3E61" w:rsidRDefault="003E3E61" w:rsidP="00466702"/>
    <w:p w14:paraId="5C4C2B10" w14:textId="06971138" w:rsidR="003E3E61" w:rsidRDefault="003E3E61" w:rsidP="0046670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Now we must set </w:t>
      </w:r>
      <w:r w:rsidR="00A617A1">
        <w:rPr>
          <w:rFonts w:ascii="Calibri" w:hAnsi="Calibri" w:cs="Calibri"/>
        </w:rPr>
        <w:t>λ</w:t>
      </w:r>
      <w:r>
        <w:rPr>
          <w:rFonts w:asciiTheme="minorHAnsi" w:hAnsiTheme="minorHAnsi" w:cstheme="minorHAnsi"/>
        </w:rPr>
        <w:t xml:space="preserve"> = 0 since the metric must be regular everywhere.   </w:t>
      </w:r>
      <w:r w:rsidR="00534083">
        <w:rPr>
          <w:rFonts w:asciiTheme="minorHAnsi" w:hAnsiTheme="minorHAnsi" w:cstheme="minorHAnsi"/>
        </w:rPr>
        <w:t>So</w:t>
      </w:r>
      <w:r w:rsidR="001C731A">
        <w:rPr>
          <w:rFonts w:ascii="Calibri" w:hAnsi="Calibri" w:cs="Calibri"/>
        </w:rPr>
        <w:t xml:space="preserve"> we have</w:t>
      </w:r>
      <w:r>
        <w:rPr>
          <w:rFonts w:asciiTheme="minorHAnsi" w:hAnsiTheme="minorHAnsi" w:cstheme="minorHAnsi"/>
        </w:rPr>
        <w:t>:</w:t>
      </w:r>
    </w:p>
    <w:p w14:paraId="34474573" w14:textId="2D40263E" w:rsidR="003E3E61" w:rsidRDefault="003E3E61" w:rsidP="00466702">
      <w:pPr>
        <w:rPr>
          <w:rFonts w:asciiTheme="minorHAnsi" w:hAnsiTheme="minorHAnsi" w:cstheme="minorHAnsi"/>
        </w:rPr>
      </w:pPr>
    </w:p>
    <w:p w14:paraId="1107EDB8" w14:textId="54AC8781" w:rsidR="003E3E61" w:rsidRDefault="00534083" w:rsidP="00466702">
      <w:pPr>
        <w:rPr>
          <w:rFonts w:asciiTheme="minorHAnsi" w:hAnsiTheme="minorHAnsi" w:cstheme="minorHAnsi"/>
        </w:rPr>
      </w:pPr>
      <w:r w:rsidRPr="003E3E61">
        <w:rPr>
          <w:position w:val="-24"/>
        </w:rPr>
        <w:object w:dxaOrig="1120" w:dyaOrig="620" w14:anchorId="5E27B49A">
          <v:shape id="_x0000_i1048" type="#_x0000_t75" style="width:54pt;height:30pt" o:ole="">
            <v:imagedata r:id="rId50" o:title=""/>
          </v:shape>
          <o:OLEObject Type="Embed" ProgID="Equation.DSMT4" ShapeID="_x0000_i1048" DrawAspect="Content" ObjectID="_1823890118" r:id="rId51"/>
        </w:object>
      </w:r>
    </w:p>
    <w:p w14:paraId="7E98DBAD" w14:textId="77777777" w:rsidR="003E3E61" w:rsidRDefault="003E3E61" w:rsidP="00466702">
      <w:pPr>
        <w:rPr>
          <w:rFonts w:asciiTheme="minorHAnsi" w:hAnsiTheme="minorHAnsi" w:cstheme="minorHAnsi"/>
        </w:rPr>
      </w:pPr>
    </w:p>
    <w:p w14:paraId="65FADB32" w14:textId="4288D3FC" w:rsidR="006C0E2B" w:rsidRPr="00D87945" w:rsidRDefault="00D87945" w:rsidP="0046670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So then our metric is</w:t>
      </w:r>
      <w:r w:rsidR="00650473">
        <w:rPr>
          <w:rFonts w:asciiTheme="minorHAnsi" w:hAnsiTheme="minorHAnsi" w:cstheme="minorHAnsi"/>
        </w:rPr>
        <w:t xml:space="preserve"> so far</w:t>
      </w:r>
      <w:r w:rsidRPr="00D87945">
        <w:rPr>
          <w:rFonts w:asciiTheme="minorHAnsi" w:hAnsiTheme="minorHAnsi" w:cstheme="minorHAnsi"/>
        </w:rPr>
        <w:t>,</w:t>
      </w:r>
    </w:p>
    <w:p w14:paraId="2B4C2BF3" w14:textId="243EC24D" w:rsidR="00D87945" w:rsidRDefault="00D87945" w:rsidP="00466702">
      <w:pPr>
        <w:rPr>
          <w:rFonts w:asciiTheme="minorHAnsi" w:hAnsiTheme="minorHAnsi" w:cstheme="minorHAnsi"/>
        </w:rPr>
      </w:pPr>
    </w:p>
    <w:p w14:paraId="16B0C038" w14:textId="29911B35" w:rsidR="00D87945" w:rsidRDefault="00534083" w:rsidP="00466702">
      <w:pPr>
        <w:rPr>
          <w:rFonts w:asciiTheme="minorHAnsi" w:hAnsiTheme="minorHAnsi" w:cstheme="minorHAnsi"/>
        </w:rPr>
      </w:pPr>
      <w:r w:rsidRPr="00D87945">
        <w:rPr>
          <w:rFonts w:asciiTheme="minorHAnsi" w:hAnsiTheme="minorHAnsi" w:cstheme="minorHAnsi"/>
          <w:position w:val="-24"/>
        </w:rPr>
        <w:object w:dxaOrig="7620" w:dyaOrig="620" w14:anchorId="1F94D286">
          <v:shape id="_x0000_i1049" type="#_x0000_t75" style="width:372pt;height:30pt" o:ole="" filled="t" fillcolor="#cfc">
            <v:imagedata r:id="rId52" o:title=""/>
          </v:shape>
          <o:OLEObject Type="Embed" ProgID="Equation.DSMT4" ShapeID="_x0000_i1049" DrawAspect="Content" ObjectID="_1823890119" r:id="rId53"/>
        </w:object>
      </w:r>
    </w:p>
    <w:p w14:paraId="270813D7" w14:textId="7BEDE097" w:rsidR="004E2F65" w:rsidRDefault="004E2F65" w:rsidP="00466702">
      <w:pPr>
        <w:rPr>
          <w:rFonts w:asciiTheme="minorHAnsi" w:hAnsiTheme="minorHAnsi" w:cstheme="minorHAnsi"/>
        </w:rPr>
      </w:pPr>
    </w:p>
    <w:p w14:paraId="29A32C85" w14:textId="77777777" w:rsidR="00080AD0" w:rsidRDefault="00D87945" w:rsidP="00227FE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This is called the Robertson-Walker metric.  </w:t>
      </w:r>
      <w:r w:rsidR="0073550B">
        <w:rPr>
          <w:sz w:val="24"/>
          <w:szCs w:val="24"/>
        </w:rPr>
        <w:t xml:space="preserve">It’s noted that we may in complete generality consider just three values of </w:t>
      </w:r>
      <w:r w:rsidR="0073550B">
        <w:rPr>
          <w:rFonts w:ascii="Calibri" w:hAnsi="Calibri" w:cs="Calibri"/>
          <w:sz w:val="24"/>
          <w:szCs w:val="24"/>
        </w:rPr>
        <w:t>κ</w:t>
      </w:r>
      <w:r w:rsidR="0073550B">
        <w:rPr>
          <w:sz w:val="24"/>
          <w:szCs w:val="24"/>
        </w:rPr>
        <w:t>: -1</w:t>
      </w:r>
      <w:r w:rsidR="00AB52E4">
        <w:rPr>
          <w:sz w:val="24"/>
          <w:szCs w:val="24"/>
        </w:rPr>
        <w:t xml:space="preserve"> (closed)</w:t>
      </w:r>
      <w:r w:rsidR="0073550B">
        <w:rPr>
          <w:sz w:val="24"/>
          <w:szCs w:val="24"/>
        </w:rPr>
        <w:t>, 0</w:t>
      </w:r>
      <w:r w:rsidR="00AB52E4">
        <w:rPr>
          <w:sz w:val="24"/>
          <w:szCs w:val="24"/>
        </w:rPr>
        <w:t xml:space="preserve"> (flat)</w:t>
      </w:r>
      <w:r w:rsidR="0073550B">
        <w:rPr>
          <w:sz w:val="24"/>
          <w:szCs w:val="24"/>
        </w:rPr>
        <w:t>, 1</w:t>
      </w:r>
      <w:r w:rsidR="00AB52E4">
        <w:rPr>
          <w:sz w:val="24"/>
          <w:szCs w:val="24"/>
        </w:rPr>
        <w:t xml:space="preserve"> (open)</w:t>
      </w:r>
      <w:r w:rsidR="0073550B">
        <w:rPr>
          <w:sz w:val="24"/>
          <w:szCs w:val="24"/>
        </w:rPr>
        <w:t xml:space="preserve">, because we can change the scale of r to reduce any other value of </w:t>
      </w:r>
      <w:r w:rsidR="0073550B">
        <w:rPr>
          <w:rFonts w:ascii="Calibri" w:hAnsi="Calibri" w:cs="Calibri"/>
          <w:sz w:val="24"/>
          <w:szCs w:val="24"/>
        </w:rPr>
        <w:t>κ</w:t>
      </w:r>
      <w:r w:rsidR="0073550B">
        <w:rPr>
          <w:sz w:val="24"/>
          <w:szCs w:val="24"/>
        </w:rPr>
        <w:t xml:space="preserve"> to one of these values.  </w:t>
      </w:r>
    </w:p>
    <w:p w14:paraId="4C4B71FC" w14:textId="133DA8A9" w:rsidR="00080AD0" w:rsidRDefault="00080AD0" w:rsidP="00227FE7">
      <w:pPr>
        <w:pStyle w:val="NoSpacing"/>
        <w:rPr>
          <w:sz w:val="24"/>
          <w:szCs w:val="24"/>
        </w:rPr>
      </w:pPr>
    </w:p>
    <w:p w14:paraId="688C689A" w14:textId="29C81AFA" w:rsidR="00080AD0" w:rsidRDefault="00080AD0" w:rsidP="00227FE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object w:dxaOrig="3588" w:dyaOrig="3900" w14:anchorId="4FED403B">
          <v:shape id="_x0000_i1050" type="#_x0000_t75" style="width:180pt;height:198pt" o:ole="">
            <v:imagedata r:id="rId54" o:title=""/>
          </v:shape>
          <o:OLEObject Type="Embed" ProgID="PBrush" ShapeID="_x0000_i1050" DrawAspect="Content" ObjectID="_1823890120" r:id="rId55"/>
        </w:object>
      </w:r>
    </w:p>
    <w:p w14:paraId="24296928" w14:textId="77777777" w:rsidR="00080AD0" w:rsidRDefault="00080AD0" w:rsidP="00227FE7">
      <w:pPr>
        <w:pStyle w:val="NoSpacing"/>
        <w:rPr>
          <w:sz w:val="24"/>
          <w:szCs w:val="24"/>
        </w:rPr>
      </w:pPr>
    </w:p>
    <w:p w14:paraId="5E40B951" w14:textId="6D95BABA" w:rsidR="0023706C" w:rsidRPr="00BD6C06" w:rsidRDefault="00D87945" w:rsidP="00227FE7">
      <w:pPr>
        <w:pStyle w:val="NoSpacing"/>
        <w:rPr>
          <w:rFonts w:cstheme="minorHAnsi"/>
          <w:sz w:val="24"/>
          <w:szCs w:val="24"/>
        </w:rPr>
      </w:pPr>
      <w:r w:rsidRPr="00466702">
        <w:rPr>
          <w:rFonts w:cstheme="minorHAnsi"/>
          <w:sz w:val="24"/>
        </w:rPr>
        <w:t xml:space="preserve">Note that </w:t>
      </w:r>
      <w:r w:rsidRPr="00466702">
        <w:rPr>
          <w:rFonts w:cstheme="minorHAnsi"/>
          <w:i/>
          <w:sz w:val="24"/>
        </w:rPr>
        <w:t>any</w:t>
      </w:r>
      <w:r w:rsidRPr="00466702">
        <w:rPr>
          <w:rFonts w:cstheme="minorHAnsi"/>
          <w:sz w:val="24"/>
        </w:rPr>
        <w:t xml:space="preserve"> change of coordinates x</w:t>
      </w:r>
      <w:r w:rsidRPr="00466702">
        <w:rPr>
          <w:rFonts w:cstheme="minorHAnsi"/>
          <w:sz w:val="24"/>
          <w:vertAlign w:val="superscript"/>
        </w:rPr>
        <w:t>α´</w:t>
      </w:r>
      <w:r w:rsidRPr="00466702">
        <w:rPr>
          <w:rFonts w:cstheme="minorHAnsi"/>
          <w:sz w:val="24"/>
        </w:rPr>
        <w:t xml:space="preserve"> = f</w:t>
      </w:r>
      <w:r w:rsidRPr="00466702">
        <w:rPr>
          <w:rFonts w:cstheme="minorHAnsi"/>
          <w:sz w:val="24"/>
          <w:vertAlign w:val="superscript"/>
        </w:rPr>
        <w:t>α´</w:t>
      </w:r>
      <w:r w:rsidRPr="00466702">
        <w:rPr>
          <w:rFonts w:cstheme="minorHAnsi"/>
          <w:sz w:val="24"/>
        </w:rPr>
        <w:t>(x</w:t>
      </w:r>
      <w:r w:rsidRPr="00466702">
        <w:rPr>
          <w:rFonts w:cstheme="minorHAnsi"/>
          <w:sz w:val="24"/>
          <w:vertAlign w:val="superscript"/>
        </w:rPr>
        <w:t>α</w:t>
      </w:r>
      <w:r w:rsidRPr="00466702">
        <w:rPr>
          <w:rFonts w:cstheme="minorHAnsi"/>
          <w:sz w:val="24"/>
        </w:rPr>
        <w:t xml:space="preserve">) would be </w:t>
      </w:r>
      <w:r w:rsidRPr="00466702">
        <w:rPr>
          <w:rFonts w:cstheme="minorHAnsi"/>
          <w:i/>
          <w:sz w:val="24"/>
        </w:rPr>
        <w:t>equivalent</w:t>
      </w:r>
      <w:r w:rsidRPr="00466702">
        <w:rPr>
          <w:rFonts w:cstheme="minorHAnsi"/>
          <w:sz w:val="24"/>
        </w:rPr>
        <w:t xml:space="preserve"> to this metric as well, just as any change of coordinates on a Euclidean metric is still Euclidean.  So a physical-time, spatially homogeneous/isotropic universe doesn’t have to take this </w:t>
      </w:r>
      <w:r w:rsidRPr="00466702">
        <w:rPr>
          <w:rFonts w:cstheme="minorHAnsi"/>
          <w:i/>
          <w:sz w:val="24"/>
        </w:rPr>
        <w:t>explicit</w:t>
      </w:r>
      <w:r w:rsidRPr="00466702">
        <w:rPr>
          <w:rFonts w:cstheme="minorHAnsi"/>
          <w:sz w:val="24"/>
        </w:rPr>
        <w:t xml:space="preserve"> form.  Nonetheless, such a coordinate frame would be the preferred one to take.  </w:t>
      </w:r>
      <w:r w:rsidR="00BD6C06" w:rsidRPr="00466702">
        <w:rPr>
          <w:rFonts w:cstheme="minorHAnsi"/>
          <w:sz w:val="24"/>
          <w:szCs w:val="24"/>
        </w:rPr>
        <w:t xml:space="preserve">Now random question: how would you know if universe is closed, like a loop?  Would metric tell you?  I guess it would, just like the example in the tensor folder.  We can use polar coordinates to describe a flat disk, as well as to describe the surface of a sphere.  And it is the metric which tells us which of the two we’re dealing with.  </w:t>
      </w:r>
      <w:r w:rsidR="00BD6C06">
        <w:rPr>
          <w:rFonts w:cstheme="minorHAnsi"/>
          <w:sz w:val="24"/>
          <w:szCs w:val="24"/>
        </w:rPr>
        <w:t>Anyway, t</w:t>
      </w:r>
      <w:r w:rsidR="0023706C">
        <w:rPr>
          <w:rFonts w:cstheme="minorHAnsi"/>
          <w:sz w:val="24"/>
        </w:rPr>
        <w:t>he metric tensor is so far:</w:t>
      </w:r>
    </w:p>
    <w:p w14:paraId="48AC1CB2" w14:textId="0DD5A23F" w:rsidR="0023706C" w:rsidRDefault="0023706C" w:rsidP="00227FE7">
      <w:pPr>
        <w:pStyle w:val="NoSpacing"/>
        <w:rPr>
          <w:rFonts w:cstheme="minorHAnsi"/>
          <w:sz w:val="24"/>
        </w:rPr>
      </w:pPr>
    </w:p>
    <w:p w14:paraId="149B8839" w14:textId="44E60C68" w:rsidR="0023706C" w:rsidRDefault="00C17BFF" w:rsidP="00227FE7">
      <w:pPr>
        <w:pStyle w:val="NoSpacing"/>
        <w:rPr>
          <w:rFonts w:cstheme="minorHAnsi"/>
          <w:sz w:val="24"/>
        </w:rPr>
      </w:pPr>
      <w:r w:rsidRPr="0023706C">
        <w:rPr>
          <w:rFonts w:cstheme="minorHAnsi"/>
          <w:position w:val="-24"/>
        </w:rPr>
        <w:object w:dxaOrig="6900" w:dyaOrig="620" w14:anchorId="6C061FB8">
          <v:shape id="_x0000_i1051" type="#_x0000_t75" style="width:378pt;height:30pt" o:ole="" filled="t" fillcolor="#cfc">
            <v:imagedata r:id="rId56" o:title=""/>
          </v:shape>
          <o:OLEObject Type="Embed" ProgID="Equation.DSMT4" ShapeID="_x0000_i1051" DrawAspect="Content" ObjectID="_1823890121" r:id="rId57"/>
        </w:object>
      </w:r>
    </w:p>
    <w:p w14:paraId="13AD3D6E" w14:textId="77777777" w:rsidR="0023706C" w:rsidRDefault="0023706C" w:rsidP="00227FE7">
      <w:pPr>
        <w:pStyle w:val="NoSpacing"/>
        <w:rPr>
          <w:rFonts w:cstheme="minorHAnsi"/>
          <w:sz w:val="24"/>
        </w:rPr>
      </w:pPr>
    </w:p>
    <w:p w14:paraId="6464CCC2" w14:textId="683C0E9F" w:rsidR="00D87945" w:rsidRPr="00693AB1" w:rsidRDefault="00D87945" w:rsidP="00227FE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And the Ricci curvature</w:t>
      </w:r>
      <w:r w:rsidR="001A01EA">
        <w:rPr>
          <w:sz w:val="24"/>
          <w:szCs w:val="24"/>
        </w:rPr>
        <w:t xml:space="preserve"> tensor simplifies a bit</w:t>
      </w:r>
      <w:r w:rsidR="00693AB1">
        <w:rPr>
          <w:sz w:val="24"/>
          <w:szCs w:val="24"/>
        </w:rPr>
        <w:t>.  We’ll note that b</w:t>
      </w:r>
      <w:r w:rsidR="00693AB1">
        <w:rPr>
          <w:sz w:val="24"/>
          <w:szCs w:val="24"/>
          <w:vertAlign w:val="subscript"/>
        </w:rPr>
        <w:t>r</w:t>
      </w:r>
      <w:r w:rsidR="00693AB1">
        <w:rPr>
          <w:sz w:val="24"/>
          <w:szCs w:val="24"/>
        </w:rPr>
        <w:t>/b</w:t>
      </w:r>
      <w:r w:rsidR="00693AB1">
        <w:rPr>
          <w:sz w:val="24"/>
          <w:szCs w:val="24"/>
          <w:vertAlign w:val="superscript"/>
        </w:rPr>
        <w:t>2</w:t>
      </w:r>
      <w:r w:rsidR="00693AB1">
        <w:rPr>
          <w:sz w:val="24"/>
          <w:szCs w:val="24"/>
        </w:rPr>
        <w:t xml:space="preserve"> = 2</w:t>
      </w:r>
      <w:r w:rsidR="00693AB1">
        <w:rPr>
          <w:rFonts w:ascii="Calibri" w:hAnsi="Calibri" w:cs="Calibri"/>
          <w:sz w:val="24"/>
          <w:szCs w:val="24"/>
        </w:rPr>
        <w:t>κ</w:t>
      </w:r>
      <w:r w:rsidR="00693AB1">
        <w:rPr>
          <w:sz w:val="24"/>
          <w:szCs w:val="24"/>
        </w:rPr>
        <w:t>r.  So,</w:t>
      </w:r>
    </w:p>
    <w:p w14:paraId="3301B02F" w14:textId="1BDADCCB" w:rsidR="00D87945" w:rsidRDefault="00D87945" w:rsidP="00227FE7">
      <w:pPr>
        <w:pStyle w:val="NoSpacing"/>
        <w:rPr>
          <w:sz w:val="24"/>
          <w:szCs w:val="24"/>
        </w:rPr>
      </w:pPr>
    </w:p>
    <w:p w14:paraId="365508FA" w14:textId="0BB1704F" w:rsidR="001A01EA" w:rsidRDefault="00534083" w:rsidP="00227FE7">
      <w:pPr>
        <w:pStyle w:val="NoSpacing"/>
        <w:rPr>
          <w:rFonts w:cstheme="minorHAnsi"/>
        </w:rPr>
      </w:pPr>
      <w:r w:rsidRPr="00693AB1">
        <w:rPr>
          <w:rFonts w:cstheme="minorHAnsi"/>
          <w:position w:val="-174"/>
        </w:rPr>
        <w:object w:dxaOrig="8000" w:dyaOrig="3600" w14:anchorId="77461F41">
          <v:shape id="_x0000_i1052" type="#_x0000_t75" style="width:372pt;height:162pt" o:ole="">
            <v:imagedata r:id="rId58" o:title=""/>
          </v:shape>
          <o:OLEObject Type="Embed" ProgID="Equation.DSMT4" ShapeID="_x0000_i1052" DrawAspect="Content" ObjectID="_1823890122" r:id="rId59"/>
        </w:object>
      </w:r>
    </w:p>
    <w:p w14:paraId="151BD36C" w14:textId="678A8A15" w:rsidR="001A01EA" w:rsidRDefault="001A01EA" w:rsidP="00227FE7">
      <w:pPr>
        <w:pStyle w:val="NoSpacing"/>
        <w:rPr>
          <w:rFonts w:cstheme="minorHAnsi"/>
        </w:rPr>
      </w:pPr>
    </w:p>
    <w:p w14:paraId="48E03C24" w14:textId="10A65BCB" w:rsidR="001A01EA" w:rsidRPr="00693AB1" w:rsidRDefault="001A01EA" w:rsidP="00227FE7">
      <w:pPr>
        <w:pStyle w:val="NoSpacing"/>
        <w:rPr>
          <w:rFonts w:cstheme="minorHAnsi"/>
          <w:sz w:val="24"/>
        </w:rPr>
      </w:pPr>
      <w:r w:rsidRPr="00693AB1">
        <w:rPr>
          <w:rFonts w:cstheme="minorHAnsi"/>
          <w:sz w:val="24"/>
        </w:rPr>
        <w:t>which we can write as:</w:t>
      </w:r>
    </w:p>
    <w:p w14:paraId="30F7AD2B" w14:textId="77777777" w:rsidR="001A01EA" w:rsidRPr="00693AB1" w:rsidRDefault="001A01EA" w:rsidP="00227FE7">
      <w:pPr>
        <w:pStyle w:val="NoSpacing"/>
        <w:rPr>
          <w:sz w:val="28"/>
          <w:szCs w:val="24"/>
        </w:rPr>
      </w:pPr>
    </w:p>
    <w:bookmarkStart w:id="1" w:name="_Hlk29050357"/>
    <w:p w14:paraId="0184BB2C" w14:textId="7402C4BC" w:rsidR="00D87945" w:rsidRPr="00693AB1" w:rsidRDefault="00B500AB" w:rsidP="00227FE7">
      <w:pPr>
        <w:pStyle w:val="NoSpacing"/>
        <w:rPr>
          <w:rFonts w:cstheme="minorHAnsi"/>
          <w:sz w:val="24"/>
        </w:rPr>
      </w:pPr>
      <w:r w:rsidRPr="00693AB1">
        <w:rPr>
          <w:rFonts w:cstheme="minorHAnsi"/>
          <w:position w:val="-28"/>
          <w:sz w:val="24"/>
        </w:rPr>
        <w:object w:dxaOrig="8140" w:dyaOrig="680" w14:anchorId="10CCB70E">
          <v:shape id="_x0000_i1053" type="#_x0000_t75" style="width:434.5pt;height:33.5pt" o:ole="" filled="t" fillcolor="#cfc">
            <v:imagedata r:id="rId60" o:title=""/>
          </v:shape>
          <o:OLEObject Type="Embed" ProgID="Equation.DSMT4" ShapeID="_x0000_i1053" DrawAspect="Content" ObjectID="_1823890123" r:id="rId61"/>
        </w:object>
      </w:r>
      <w:bookmarkEnd w:id="1"/>
    </w:p>
    <w:p w14:paraId="7104F667" w14:textId="77777777" w:rsidR="001A01EA" w:rsidRPr="00693AB1" w:rsidRDefault="001A01EA" w:rsidP="00227FE7">
      <w:pPr>
        <w:pStyle w:val="NoSpacing"/>
        <w:rPr>
          <w:rFonts w:cstheme="minorHAnsi"/>
          <w:sz w:val="24"/>
        </w:rPr>
      </w:pPr>
    </w:p>
    <w:p w14:paraId="58E13D02" w14:textId="424B793F" w:rsidR="00D87945" w:rsidRPr="00693AB1" w:rsidRDefault="00D87945" w:rsidP="00227FE7">
      <w:pPr>
        <w:pStyle w:val="NoSpacing"/>
        <w:rPr>
          <w:rFonts w:cstheme="minorHAnsi"/>
          <w:sz w:val="24"/>
        </w:rPr>
      </w:pPr>
      <w:r w:rsidRPr="00693AB1">
        <w:rPr>
          <w:rFonts w:cstheme="minorHAnsi"/>
          <w:sz w:val="24"/>
        </w:rPr>
        <w:t>and the curvature, for what it’s worth, is</w:t>
      </w:r>
      <w:r w:rsidR="008C07A3">
        <w:rPr>
          <w:rFonts w:cstheme="minorHAnsi"/>
          <w:sz w:val="24"/>
        </w:rPr>
        <w:t xml:space="preserve"> (</w:t>
      </w:r>
      <w:r w:rsidR="008C07A3" w:rsidRPr="00A57660">
        <w:rPr>
          <w:rFonts w:cstheme="minorHAnsi"/>
          <w:color w:val="0000FF"/>
          <w:sz w:val="24"/>
        </w:rPr>
        <w:t>once again, subscript indicates partial derivative w/r to that variable, to condense notation a bit</w:t>
      </w:r>
      <w:r w:rsidR="008C07A3">
        <w:rPr>
          <w:rFonts w:cstheme="minorHAnsi"/>
          <w:sz w:val="24"/>
        </w:rPr>
        <w:t>)</w:t>
      </w:r>
    </w:p>
    <w:p w14:paraId="6D238F7D" w14:textId="4D497FE6" w:rsidR="00D87945" w:rsidRPr="00693AB1" w:rsidRDefault="00D87945" w:rsidP="00227FE7">
      <w:pPr>
        <w:pStyle w:val="NoSpacing"/>
        <w:rPr>
          <w:rFonts w:cstheme="minorHAnsi"/>
          <w:sz w:val="24"/>
        </w:rPr>
      </w:pPr>
    </w:p>
    <w:p w14:paraId="17BC7D63" w14:textId="489B0679" w:rsidR="00D87945" w:rsidRPr="00693AB1" w:rsidRDefault="00A158A7" w:rsidP="00227FE7">
      <w:pPr>
        <w:pStyle w:val="NoSpacing"/>
        <w:rPr>
          <w:rFonts w:cstheme="minorHAnsi"/>
          <w:sz w:val="24"/>
        </w:rPr>
      </w:pPr>
      <w:r w:rsidRPr="00F74E3B">
        <w:rPr>
          <w:rFonts w:cstheme="minorHAnsi"/>
          <w:position w:val="-28"/>
          <w:sz w:val="24"/>
        </w:rPr>
        <w:object w:dxaOrig="2640" w:dyaOrig="680" w14:anchorId="352308D8">
          <v:shape id="_x0000_i1054" type="#_x0000_t75" style="width:130pt;height:34pt" o:ole="" filled="t" fillcolor="#cfc">
            <v:imagedata r:id="rId62" o:title=""/>
          </v:shape>
          <o:OLEObject Type="Embed" ProgID="Equation.DSMT4" ShapeID="_x0000_i1054" DrawAspect="Content" ObjectID="_1823890124" r:id="rId63"/>
        </w:object>
      </w:r>
    </w:p>
    <w:p w14:paraId="1106A4B8" w14:textId="00B8FD1E" w:rsidR="009614A6" w:rsidRDefault="008C07A3" w:rsidP="00227FE7">
      <w:pPr>
        <w:pStyle w:val="NoSpacing"/>
        <w:rPr>
          <w:rFonts w:cstheme="minorHAnsi"/>
          <w:sz w:val="24"/>
        </w:rPr>
      </w:pPr>
      <w:r>
        <w:rPr>
          <w:rFonts w:cstheme="minorHAnsi"/>
          <w:sz w:val="24"/>
        </w:rPr>
        <w:t xml:space="preserve"> </w:t>
      </w:r>
    </w:p>
    <w:p w14:paraId="70D78DD1" w14:textId="1348F22B" w:rsidR="00FE7AE8" w:rsidRPr="00FE7AE8" w:rsidRDefault="00FE7AE8" w:rsidP="00FE7AE8">
      <w:pPr>
        <w:pStyle w:val="NoSpacing"/>
        <w:rPr>
          <w:b/>
          <w:sz w:val="28"/>
        </w:rPr>
      </w:pPr>
      <w:r>
        <w:rPr>
          <w:b/>
          <w:sz w:val="28"/>
        </w:rPr>
        <w:t xml:space="preserve">The </w:t>
      </w:r>
      <w:r w:rsidRPr="00FE7AE8">
        <w:rPr>
          <w:b/>
          <w:sz w:val="28"/>
        </w:rPr>
        <w:t>Hubble Expansion</w:t>
      </w:r>
    </w:p>
    <w:p w14:paraId="18687733" w14:textId="0AE4B833" w:rsidR="00FE7AE8" w:rsidRPr="00A57660" w:rsidRDefault="00FE7AE8" w:rsidP="00FE7AE8">
      <w:pPr>
        <w:pStyle w:val="NoSpacing"/>
        <w:rPr>
          <w:sz w:val="24"/>
          <w:szCs w:val="24"/>
        </w:rPr>
      </w:pPr>
      <w:r w:rsidRPr="00A57660">
        <w:rPr>
          <w:sz w:val="24"/>
          <w:szCs w:val="24"/>
        </w:rPr>
        <w:t>Let’s consider a formula for the distance between two objects at book-keeping coordinates (r</w:t>
      </w:r>
      <w:r w:rsidRPr="00A57660">
        <w:rPr>
          <w:sz w:val="24"/>
          <w:szCs w:val="24"/>
          <w:vertAlign w:val="subscript"/>
        </w:rPr>
        <w:t>1</w:t>
      </w:r>
      <w:r w:rsidRPr="00A57660">
        <w:rPr>
          <w:sz w:val="24"/>
          <w:szCs w:val="24"/>
        </w:rPr>
        <w:t xml:space="preserve">, </w:t>
      </w:r>
      <w:r w:rsidRPr="00A57660">
        <w:rPr>
          <w:rFonts w:ascii="Calibri" w:hAnsi="Calibri" w:cs="Calibri"/>
          <w:sz w:val="24"/>
          <w:szCs w:val="24"/>
        </w:rPr>
        <w:t>θ</w:t>
      </w:r>
      <w:r w:rsidRPr="00A57660">
        <w:rPr>
          <w:sz w:val="24"/>
          <w:szCs w:val="24"/>
          <w:vertAlign w:val="subscript"/>
        </w:rPr>
        <w:t>1</w:t>
      </w:r>
      <w:r w:rsidRPr="00A57660">
        <w:rPr>
          <w:sz w:val="24"/>
          <w:szCs w:val="24"/>
        </w:rPr>
        <w:t xml:space="preserve">, </w:t>
      </w:r>
      <w:r w:rsidRPr="00A57660">
        <w:rPr>
          <w:rFonts w:ascii="Calibri" w:hAnsi="Calibri" w:cs="Calibri"/>
          <w:sz w:val="24"/>
          <w:szCs w:val="24"/>
        </w:rPr>
        <w:t>φ</w:t>
      </w:r>
      <w:r w:rsidRPr="00A57660">
        <w:rPr>
          <w:sz w:val="24"/>
          <w:szCs w:val="24"/>
          <w:vertAlign w:val="subscript"/>
        </w:rPr>
        <w:t>1</w:t>
      </w:r>
      <w:r w:rsidRPr="00A57660">
        <w:rPr>
          <w:sz w:val="24"/>
          <w:szCs w:val="24"/>
        </w:rPr>
        <w:t>), (r</w:t>
      </w:r>
      <w:r w:rsidRPr="00A57660">
        <w:rPr>
          <w:sz w:val="24"/>
          <w:szCs w:val="24"/>
          <w:vertAlign w:val="subscript"/>
        </w:rPr>
        <w:t>2</w:t>
      </w:r>
      <w:r w:rsidRPr="00A57660">
        <w:rPr>
          <w:sz w:val="24"/>
          <w:szCs w:val="24"/>
        </w:rPr>
        <w:t xml:space="preserve">, </w:t>
      </w:r>
      <w:r w:rsidRPr="00A57660">
        <w:rPr>
          <w:rFonts w:ascii="Calibri" w:hAnsi="Calibri" w:cs="Calibri"/>
          <w:sz w:val="24"/>
          <w:szCs w:val="24"/>
        </w:rPr>
        <w:t>θ</w:t>
      </w:r>
      <w:r w:rsidRPr="00A57660">
        <w:rPr>
          <w:rFonts w:ascii="Calibri" w:hAnsi="Calibri" w:cs="Calibri"/>
          <w:sz w:val="24"/>
          <w:szCs w:val="24"/>
          <w:vertAlign w:val="subscript"/>
        </w:rPr>
        <w:t>2</w:t>
      </w:r>
      <w:r w:rsidRPr="00A57660">
        <w:rPr>
          <w:rFonts w:ascii="Calibri" w:hAnsi="Calibri" w:cs="Calibri"/>
          <w:sz w:val="24"/>
          <w:szCs w:val="24"/>
        </w:rPr>
        <w:t>, φ</w:t>
      </w:r>
      <w:r w:rsidRPr="00A57660">
        <w:rPr>
          <w:rFonts w:ascii="Calibri" w:hAnsi="Calibri" w:cs="Calibri"/>
          <w:sz w:val="24"/>
          <w:szCs w:val="24"/>
          <w:vertAlign w:val="subscript"/>
        </w:rPr>
        <w:t>2</w:t>
      </w:r>
      <w:r w:rsidRPr="00A57660">
        <w:rPr>
          <w:rFonts w:ascii="Calibri" w:hAnsi="Calibri" w:cs="Calibri"/>
          <w:sz w:val="24"/>
          <w:szCs w:val="24"/>
        </w:rPr>
        <w:t>)</w:t>
      </w:r>
      <w:r w:rsidRPr="00A57660">
        <w:rPr>
          <w:sz w:val="24"/>
          <w:szCs w:val="24"/>
        </w:rPr>
        <w:t xml:space="preserve"> respectively.  </w:t>
      </w:r>
    </w:p>
    <w:p w14:paraId="7AB1A522" w14:textId="77777777" w:rsidR="00FE7AE8" w:rsidRPr="00A57660" w:rsidRDefault="00FE7AE8" w:rsidP="00FE7AE8">
      <w:pPr>
        <w:pStyle w:val="NoSpacing"/>
        <w:rPr>
          <w:sz w:val="24"/>
          <w:szCs w:val="24"/>
        </w:rPr>
      </w:pPr>
    </w:p>
    <w:p w14:paraId="0C18FFBE" w14:textId="77777777" w:rsidR="00FE7AE8" w:rsidRPr="00A57660" w:rsidRDefault="00FE7AE8" w:rsidP="00FE7AE8">
      <w:pPr>
        <w:pStyle w:val="NoSpacing"/>
        <w:rPr>
          <w:sz w:val="24"/>
          <w:szCs w:val="24"/>
        </w:rPr>
      </w:pPr>
      <w:r w:rsidRPr="00A57660">
        <w:rPr>
          <w:rFonts w:eastAsia="Times New Roman" w:cstheme="minorHAnsi"/>
          <w:sz w:val="28"/>
          <w:szCs w:val="28"/>
        </w:rPr>
        <w:object w:dxaOrig="7456" w:dyaOrig="9374" w14:anchorId="73377B30">
          <v:shape id="_x0000_i1055" type="#_x0000_t75" style="width:120pt;height:180pt" o:ole="">
            <v:imagedata r:id="rId64" o:title="" croptop="-1066f" cropbottom="1972f" cropleft="-3219f" cropright="14027f"/>
          </v:shape>
          <o:OLEObject Type="Embed" ProgID="PBrush" ShapeID="_x0000_i1055" DrawAspect="Content" ObjectID="_1823890125" r:id="rId65"/>
        </w:object>
      </w:r>
    </w:p>
    <w:p w14:paraId="3617CF33" w14:textId="77777777" w:rsidR="00FE7AE8" w:rsidRPr="00A57660" w:rsidRDefault="00FE7AE8" w:rsidP="00FE7AE8">
      <w:pPr>
        <w:pStyle w:val="NoSpacing"/>
        <w:rPr>
          <w:sz w:val="24"/>
          <w:szCs w:val="24"/>
        </w:rPr>
      </w:pPr>
    </w:p>
    <w:p w14:paraId="4A74B3B0" w14:textId="77777777" w:rsidR="00FE7AE8" w:rsidRPr="00A57660" w:rsidRDefault="00FE7AE8" w:rsidP="00FE7AE8">
      <w:pPr>
        <w:pStyle w:val="NoSpacing"/>
        <w:rPr>
          <w:sz w:val="24"/>
          <w:szCs w:val="24"/>
        </w:rPr>
      </w:pPr>
      <w:r w:rsidRPr="00A57660">
        <w:rPr>
          <w:sz w:val="24"/>
          <w:szCs w:val="24"/>
        </w:rPr>
        <w:t xml:space="preserve">First, we can reposition the origin of our coordinate system to the first point, and reorient it so that the two points lie along the line </w:t>
      </w:r>
      <w:r w:rsidRPr="00A57660">
        <w:rPr>
          <w:rFonts w:ascii="Calibri" w:hAnsi="Calibri" w:cs="Calibri"/>
          <w:sz w:val="24"/>
          <w:szCs w:val="24"/>
        </w:rPr>
        <w:t>θ</w:t>
      </w:r>
      <w:r w:rsidRPr="00A57660">
        <w:rPr>
          <w:sz w:val="24"/>
          <w:szCs w:val="24"/>
        </w:rPr>
        <w:t xml:space="preserve"> = 0.  Then the new points will be at radial coordinates r</w:t>
      </w:r>
      <w:r w:rsidRPr="00A57660">
        <w:rPr>
          <w:sz w:val="24"/>
          <w:szCs w:val="24"/>
          <w:vertAlign w:val="subscript"/>
        </w:rPr>
        <w:t>1</w:t>
      </w:r>
      <w:r w:rsidRPr="00A57660">
        <w:rPr>
          <w:sz w:val="24"/>
          <w:szCs w:val="24"/>
        </w:rPr>
        <w:t xml:space="preserve"> = 0 and r</w:t>
      </w:r>
      <w:r w:rsidRPr="00A57660">
        <w:rPr>
          <w:sz w:val="24"/>
          <w:szCs w:val="24"/>
          <w:vertAlign w:val="subscript"/>
        </w:rPr>
        <w:t>2</w:t>
      </w:r>
      <w:r w:rsidRPr="00A57660">
        <w:rPr>
          <w:sz w:val="24"/>
          <w:szCs w:val="24"/>
        </w:rPr>
        <w:t xml:space="preserve"> = ‘r’, respectively.  This is completely general since we can place the origin and </w:t>
      </w:r>
      <w:r w:rsidRPr="00A57660">
        <w:rPr>
          <w:sz w:val="24"/>
          <w:szCs w:val="24"/>
        </w:rPr>
        <w:lastRenderedPageBreak/>
        <w:t>orientation of our coordinate system anywhere, and anyway, since the universe is homogeneous and isotropic.  So then the physical distance would be:</w:t>
      </w:r>
    </w:p>
    <w:p w14:paraId="7A1E50CF" w14:textId="77777777" w:rsidR="00FE7AE8" w:rsidRPr="00A57660" w:rsidRDefault="00FE7AE8" w:rsidP="00FE7AE8">
      <w:pPr>
        <w:pStyle w:val="NoSpacing"/>
        <w:rPr>
          <w:sz w:val="24"/>
          <w:szCs w:val="24"/>
        </w:rPr>
      </w:pPr>
    </w:p>
    <w:p w14:paraId="780F0849" w14:textId="415DA015" w:rsidR="00FE7AE8" w:rsidRPr="00A57660" w:rsidRDefault="00A158A7" w:rsidP="00FE7AE8">
      <w:pPr>
        <w:pStyle w:val="NoSpacing"/>
        <w:rPr>
          <w:sz w:val="24"/>
          <w:szCs w:val="24"/>
        </w:rPr>
      </w:pPr>
      <w:r w:rsidRPr="00A57660">
        <w:rPr>
          <w:position w:val="-184"/>
          <w:sz w:val="24"/>
          <w:szCs w:val="24"/>
        </w:rPr>
        <w:object w:dxaOrig="4140" w:dyaOrig="3879" w14:anchorId="327DDE2B">
          <v:shape id="_x0000_i1056" type="#_x0000_t75" style="width:205pt;height:192pt" o:ole="">
            <v:imagedata r:id="rId66" o:title=""/>
          </v:shape>
          <o:OLEObject Type="Embed" ProgID="Equation.DSMT4" ShapeID="_x0000_i1056" DrawAspect="Content" ObjectID="_1823890126" r:id="rId67"/>
        </w:object>
      </w:r>
    </w:p>
    <w:p w14:paraId="73BDD8B8" w14:textId="77777777" w:rsidR="00FE7AE8" w:rsidRPr="00A57660" w:rsidRDefault="00FE7AE8" w:rsidP="00FE7AE8">
      <w:pPr>
        <w:pStyle w:val="NoSpacing"/>
        <w:rPr>
          <w:sz w:val="24"/>
          <w:szCs w:val="24"/>
        </w:rPr>
      </w:pPr>
    </w:p>
    <w:p w14:paraId="553002F4" w14:textId="77777777" w:rsidR="00FE7AE8" w:rsidRPr="00A57660" w:rsidRDefault="00FE7AE8" w:rsidP="00FE7AE8">
      <w:pPr>
        <w:pStyle w:val="NoSpacing"/>
        <w:rPr>
          <w:sz w:val="24"/>
          <w:szCs w:val="24"/>
        </w:rPr>
      </w:pPr>
      <w:r w:rsidRPr="00A57660">
        <w:rPr>
          <w:sz w:val="24"/>
          <w:szCs w:val="24"/>
        </w:rPr>
        <w:t>which we can write as:</w:t>
      </w:r>
    </w:p>
    <w:p w14:paraId="2DEE2B13" w14:textId="77777777" w:rsidR="00FE7AE8" w:rsidRPr="00A57660" w:rsidRDefault="00FE7AE8" w:rsidP="00FE7AE8">
      <w:pPr>
        <w:pStyle w:val="NoSpacing"/>
        <w:rPr>
          <w:sz w:val="24"/>
          <w:szCs w:val="24"/>
        </w:rPr>
      </w:pPr>
    </w:p>
    <w:p w14:paraId="24F748FA" w14:textId="04C497F2" w:rsidR="00FE7AE8" w:rsidRPr="00A57660" w:rsidRDefault="00A158A7" w:rsidP="00FE7AE8">
      <w:pPr>
        <w:pStyle w:val="NoSpacing"/>
        <w:rPr>
          <w:sz w:val="24"/>
          <w:szCs w:val="24"/>
        </w:rPr>
      </w:pPr>
      <w:r w:rsidRPr="00A57660">
        <w:rPr>
          <w:position w:val="-52"/>
          <w:sz w:val="24"/>
          <w:szCs w:val="24"/>
        </w:rPr>
        <w:object w:dxaOrig="5140" w:dyaOrig="1160" w14:anchorId="21C0E9AB">
          <v:shape id="_x0000_i1057" type="#_x0000_t75" style="width:258pt;height:60pt" o:ole="">
            <v:imagedata r:id="rId68" o:title=""/>
          </v:shape>
          <o:OLEObject Type="Embed" ProgID="Equation.DSMT4" ShapeID="_x0000_i1057" DrawAspect="Content" ObjectID="_1823890127" r:id="rId69"/>
        </w:object>
      </w:r>
    </w:p>
    <w:p w14:paraId="3DB766D4" w14:textId="77777777" w:rsidR="00FE7AE8" w:rsidRPr="00A57660" w:rsidRDefault="00FE7AE8" w:rsidP="00FE7AE8">
      <w:pPr>
        <w:pStyle w:val="NoSpacing"/>
        <w:rPr>
          <w:sz w:val="24"/>
          <w:szCs w:val="24"/>
        </w:rPr>
      </w:pPr>
    </w:p>
    <w:p w14:paraId="3FF09BD9" w14:textId="77777777" w:rsidR="00FE7AE8" w:rsidRPr="00A57660" w:rsidRDefault="00FE7AE8" w:rsidP="00FE7AE8">
      <w:pPr>
        <w:pStyle w:val="NoSpacing"/>
        <w:rPr>
          <w:sz w:val="24"/>
          <w:szCs w:val="24"/>
        </w:rPr>
      </w:pPr>
      <w:r w:rsidRPr="00A57660">
        <w:rPr>
          <w:sz w:val="24"/>
          <w:szCs w:val="24"/>
        </w:rPr>
        <w:t>The recessional velocity between the two points would be:</w:t>
      </w:r>
    </w:p>
    <w:p w14:paraId="0C979C97" w14:textId="77777777" w:rsidR="00FE7AE8" w:rsidRPr="00A57660" w:rsidRDefault="00FE7AE8" w:rsidP="00FE7AE8">
      <w:pPr>
        <w:pStyle w:val="NoSpacing"/>
        <w:rPr>
          <w:sz w:val="24"/>
          <w:szCs w:val="24"/>
        </w:rPr>
      </w:pPr>
    </w:p>
    <w:p w14:paraId="2F5F0EA5" w14:textId="313019AB" w:rsidR="00FE7AE8" w:rsidRPr="00A57660" w:rsidRDefault="00A57660" w:rsidP="00FE7AE8">
      <w:pPr>
        <w:pStyle w:val="NoSpacing"/>
        <w:rPr>
          <w:sz w:val="24"/>
          <w:szCs w:val="24"/>
        </w:rPr>
      </w:pPr>
      <w:r w:rsidRPr="00A57660">
        <w:rPr>
          <w:position w:val="-114"/>
          <w:sz w:val="24"/>
          <w:szCs w:val="24"/>
        </w:rPr>
        <w:object w:dxaOrig="1700" w:dyaOrig="2400" w14:anchorId="00D11AFE">
          <v:shape id="_x0000_i1058" type="#_x0000_t75" style="width:85pt;height:118pt" o:ole="">
            <v:imagedata r:id="rId70" o:title=""/>
          </v:shape>
          <o:OLEObject Type="Embed" ProgID="Equation.DSMT4" ShapeID="_x0000_i1058" DrawAspect="Content" ObjectID="_1823890128" r:id="rId71"/>
        </w:object>
      </w:r>
    </w:p>
    <w:p w14:paraId="6CC195D9" w14:textId="77777777" w:rsidR="00FE7AE8" w:rsidRPr="00A57660" w:rsidRDefault="00FE7AE8" w:rsidP="00FE7AE8">
      <w:pPr>
        <w:pStyle w:val="NoSpacing"/>
        <w:rPr>
          <w:sz w:val="24"/>
          <w:szCs w:val="24"/>
        </w:rPr>
      </w:pPr>
    </w:p>
    <w:p w14:paraId="599E91BA" w14:textId="4A8D375F" w:rsidR="00FE7AE8" w:rsidRPr="00A57660" w:rsidRDefault="00FE7AE8" w:rsidP="00FE7AE8">
      <w:pPr>
        <w:pStyle w:val="NoSpacing"/>
        <w:rPr>
          <w:sz w:val="24"/>
          <w:szCs w:val="24"/>
        </w:rPr>
      </w:pPr>
      <w:r w:rsidRPr="00A57660">
        <w:rPr>
          <w:sz w:val="24"/>
          <w:szCs w:val="24"/>
        </w:rPr>
        <w:t>Thus we come to Hubble’s law of sorts,</w:t>
      </w:r>
      <w:r w:rsidR="00F53AA3" w:rsidRPr="00A57660">
        <w:rPr>
          <w:sz w:val="24"/>
          <w:szCs w:val="24"/>
        </w:rPr>
        <w:t xml:space="preserve"> </w:t>
      </w:r>
    </w:p>
    <w:p w14:paraId="33497BFD" w14:textId="77777777" w:rsidR="00FE7AE8" w:rsidRPr="00A57660" w:rsidRDefault="00FE7AE8" w:rsidP="00FE7AE8">
      <w:pPr>
        <w:pStyle w:val="NoSpacing"/>
        <w:rPr>
          <w:sz w:val="24"/>
          <w:szCs w:val="24"/>
        </w:rPr>
      </w:pPr>
    </w:p>
    <w:p w14:paraId="25267693" w14:textId="481EBA4A" w:rsidR="00FE7AE8" w:rsidRPr="00A57660" w:rsidRDefault="00A158A7" w:rsidP="00FE7AE8">
      <w:pPr>
        <w:pStyle w:val="NoSpacing"/>
        <w:rPr>
          <w:sz w:val="24"/>
          <w:szCs w:val="24"/>
        </w:rPr>
      </w:pPr>
      <w:r w:rsidRPr="00A57660">
        <w:rPr>
          <w:position w:val="-28"/>
          <w:sz w:val="24"/>
          <w:szCs w:val="24"/>
        </w:rPr>
        <w:object w:dxaOrig="3120" w:dyaOrig="660" w14:anchorId="71053BE4">
          <v:shape id="_x0000_i1059" type="#_x0000_t75" style="width:147pt;height:34pt" o:ole="" filled="t" fillcolor="#cfc">
            <v:imagedata r:id="rId72" o:title=""/>
          </v:shape>
          <o:OLEObject Type="Embed" ProgID="Equation.DSMT4" ShapeID="_x0000_i1059" DrawAspect="Content" ObjectID="_1823890129" r:id="rId73"/>
        </w:object>
      </w:r>
    </w:p>
    <w:p w14:paraId="4F9F9AD3" w14:textId="77777777" w:rsidR="00FE7AE8" w:rsidRPr="00A57660" w:rsidRDefault="00FE7AE8" w:rsidP="00FE7AE8">
      <w:pPr>
        <w:pStyle w:val="NoSpacing"/>
        <w:rPr>
          <w:sz w:val="24"/>
          <w:szCs w:val="24"/>
        </w:rPr>
      </w:pPr>
    </w:p>
    <w:p w14:paraId="39037E0C" w14:textId="41B9DF6B" w:rsidR="00FE7AE8" w:rsidRPr="00A57660" w:rsidRDefault="002E3A4C" w:rsidP="00FE7AE8">
      <w:pPr>
        <w:pStyle w:val="NoSpacing"/>
        <w:rPr>
          <w:sz w:val="24"/>
          <w:szCs w:val="24"/>
        </w:rPr>
      </w:pPr>
      <w:r w:rsidRPr="00A57660">
        <w:rPr>
          <w:sz w:val="24"/>
          <w:szCs w:val="24"/>
        </w:rPr>
        <w:t>There i</w:t>
      </w:r>
      <w:r w:rsidR="00FE7AE8" w:rsidRPr="00A57660">
        <w:rPr>
          <w:sz w:val="24"/>
          <w:szCs w:val="24"/>
        </w:rPr>
        <w:t>s no indication here that H ought to be a constant.  Nonetheless it appears to be:</w:t>
      </w:r>
    </w:p>
    <w:p w14:paraId="560773B1" w14:textId="77777777" w:rsidR="00FE7AE8" w:rsidRPr="00A57660" w:rsidRDefault="00FE7AE8" w:rsidP="00FE7AE8">
      <w:pPr>
        <w:pStyle w:val="NoSpacing"/>
        <w:rPr>
          <w:sz w:val="24"/>
          <w:szCs w:val="24"/>
        </w:rPr>
      </w:pPr>
    </w:p>
    <w:p w14:paraId="76EE2543" w14:textId="77777777" w:rsidR="00FE7AE8" w:rsidRPr="00A57660" w:rsidRDefault="00FE7AE8" w:rsidP="00FE7AE8">
      <w:pPr>
        <w:pStyle w:val="NoSpacing"/>
        <w:rPr>
          <w:sz w:val="24"/>
          <w:szCs w:val="24"/>
        </w:rPr>
      </w:pPr>
      <w:r w:rsidRPr="00A57660">
        <w:rPr>
          <w:noProof/>
          <w:sz w:val="24"/>
          <w:szCs w:val="24"/>
        </w:rPr>
        <w:lastRenderedPageBreak/>
        <w:drawing>
          <wp:inline distT="0" distB="0" distL="0" distR="0" wp14:anchorId="57A32A1B" wp14:editId="299320C2">
            <wp:extent cx="5943600" cy="238633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38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1884FC" w14:textId="77777777" w:rsidR="00FE7AE8" w:rsidRPr="00A57660" w:rsidRDefault="00FE7AE8" w:rsidP="00FE7AE8">
      <w:pPr>
        <w:pStyle w:val="NoSpacing"/>
        <w:rPr>
          <w:sz w:val="28"/>
          <w:szCs w:val="24"/>
        </w:rPr>
      </w:pPr>
    </w:p>
    <w:p w14:paraId="2CB284F3" w14:textId="77777777" w:rsidR="00FE7AE8" w:rsidRPr="00A57660" w:rsidRDefault="00FE7AE8" w:rsidP="00FE7AE8">
      <w:pPr>
        <w:pStyle w:val="NoSpacing"/>
        <w:rPr>
          <w:sz w:val="24"/>
        </w:rPr>
      </w:pPr>
      <w:r w:rsidRPr="00A57660">
        <w:rPr>
          <w:sz w:val="24"/>
        </w:rPr>
        <w:t>Best present estimates are H = 67 km/s/Mpc, where one parsec is about 3.26 light-years.</w:t>
      </w:r>
    </w:p>
    <w:p w14:paraId="0306CC35" w14:textId="77777777" w:rsidR="00FE7AE8" w:rsidRDefault="00FE7AE8" w:rsidP="00227FE7">
      <w:pPr>
        <w:pStyle w:val="NoSpacing"/>
        <w:rPr>
          <w:rFonts w:cstheme="minorHAnsi"/>
          <w:sz w:val="24"/>
        </w:rPr>
      </w:pPr>
    </w:p>
    <w:p w14:paraId="2AC37E60" w14:textId="4617E941" w:rsidR="004312F4" w:rsidRPr="004312F4" w:rsidRDefault="004312F4" w:rsidP="00227FE7">
      <w:pPr>
        <w:pStyle w:val="NoSpacing"/>
        <w:rPr>
          <w:rFonts w:cstheme="minorHAnsi"/>
          <w:b/>
          <w:sz w:val="28"/>
          <w:szCs w:val="24"/>
        </w:rPr>
      </w:pPr>
      <w:r w:rsidRPr="004312F4">
        <w:rPr>
          <w:rFonts w:cstheme="minorHAnsi"/>
          <w:b/>
          <w:sz w:val="28"/>
          <w:szCs w:val="24"/>
        </w:rPr>
        <w:t>Redshift</w:t>
      </w:r>
    </w:p>
    <w:p w14:paraId="54E0F04B" w14:textId="0B6ED74F" w:rsidR="004312F4" w:rsidRPr="00A57660" w:rsidRDefault="004312F4" w:rsidP="00227FE7">
      <w:pPr>
        <w:pStyle w:val="NoSpacing"/>
        <w:rPr>
          <w:rFonts w:cstheme="minorHAnsi"/>
          <w:sz w:val="24"/>
          <w:szCs w:val="24"/>
        </w:rPr>
      </w:pPr>
      <w:r w:rsidRPr="00A57660">
        <w:rPr>
          <w:rFonts w:cstheme="minorHAnsi"/>
          <w:sz w:val="24"/>
          <w:szCs w:val="24"/>
        </w:rPr>
        <w:t>Let’s look at the redshift of light in an expanding universe.  For this we need to know the geodesic of light.  We have, quite generically:</w:t>
      </w:r>
    </w:p>
    <w:p w14:paraId="3B45773B" w14:textId="77777777" w:rsidR="004312F4" w:rsidRPr="00A57660" w:rsidRDefault="004312F4" w:rsidP="00227FE7">
      <w:pPr>
        <w:pStyle w:val="NoSpacing"/>
        <w:rPr>
          <w:rFonts w:cstheme="minorHAnsi"/>
          <w:sz w:val="24"/>
          <w:szCs w:val="24"/>
        </w:rPr>
      </w:pPr>
    </w:p>
    <w:p w14:paraId="5024568B" w14:textId="4A50AB80" w:rsidR="004312F4" w:rsidRPr="00A57660" w:rsidRDefault="004312F4" w:rsidP="00227FE7">
      <w:pPr>
        <w:pStyle w:val="NoSpacing"/>
        <w:rPr>
          <w:rFonts w:cstheme="minorHAnsi"/>
          <w:sz w:val="24"/>
          <w:szCs w:val="24"/>
        </w:rPr>
      </w:pPr>
      <w:r w:rsidRPr="00A57660">
        <w:rPr>
          <w:position w:val="-16"/>
          <w:sz w:val="24"/>
          <w:szCs w:val="24"/>
        </w:rPr>
        <w:object w:dxaOrig="5160" w:dyaOrig="440" w14:anchorId="697A6853">
          <v:shape id="_x0000_i1060" type="#_x0000_t75" style="width:235.5pt;height:22.5pt" o:ole="">
            <v:imagedata r:id="rId6" o:title=""/>
          </v:shape>
          <o:OLEObject Type="Embed" ProgID="Equation.DSMT4" ShapeID="_x0000_i1060" DrawAspect="Content" ObjectID="_1823890130" r:id="rId75"/>
        </w:object>
      </w:r>
    </w:p>
    <w:p w14:paraId="61D5FDE7" w14:textId="77777777" w:rsidR="004312F4" w:rsidRPr="00A57660" w:rsidRDefault="004312F4" w:rsidP="00227FE7">
      <w:pPr>
        <w:pStyle w:val="NoSpacing"/>
        <w:rPr>
          <w:rFonts w:cstheme="minorHAnsi"/>
          <w:sz w:val="24"/>
          <w:szCs w:val="24"/>
        </w:rPr>
      </w:pPr>
    </w:p>
    <w:p w14:paraId="78ED4606" w14:textId="491DEA2B" w:rsidR="004312F4" w:rsidRPr="00A57660" w:rsidRDefault="004312F4" w:rsidP="00227FE7">
      <w:pPr>
        <w:pStyle w:val="NoSpacing"/>
        <w:rPr>
          <w:rFonts w:cstheme="minorHAnsi"/>
          <w:sz w:val="24"/>
          <w:szCs w:val="24"/>
        </w:rPr>
      </w:pPr>
      <w:r w:rsidRPr="00A57660">
        <w:rPr>
          <w:rFonts w:cstheme="minorHAnsi"/>
          <w:sz w:val="24"/>
          <w:szCs w:val="24"/>
        </w:rPr>
        <w:t>And the Lagrangian is:</w:t>
      </w:r>
    </w:p>
    <w:p w14:paraId="262A53DF" w14:textId="77777777" w:rsidR="004312F4" w:rsidRPr="00A57660" w:rsidRDefault="004312F4" w:rsidP="00227FE7">
      <w:pPr>
        <w:pStyle w:val="NoSpacing"/>
        <w:rPr>
          <w:rFonts w:cstheme="minorHAnsi"/>
          <w:sz w:val="24"/>
          <w:szCs w:val="24"/>
        </w:rPr>
      </w:pPr>
    </w:p>
    <w:p w14:paraId="1753269A" w14:textId="6E5B1495" w:rsidR="004312F4" w:rsidRPr="00A57660" w:rsidRDefault="00F84685" w:rsidP="00227FE7">
      <w:pPr>
        <w:pStyle w:val="NoSpacing"/>
        <w:rPr>
          <w:sz w:val="24"/>
          <w:szCs w:val="24"/>
        </w:rPr>
      </w:pPr>
      <w:r w:rsidRPr="00A57660">
        <w:rPr>
          <w:position w:val="-16"/>
          <w:sz w:val="24"/>
          <w:szCs w:val="24"/>
        </w:rPr>
        <w:object w:dxaOrig="6000" w:dyaOrig="460" w14:anchorId="5D033CC4">
          <v:shape id="_x0000_i1061" type="#_x0000_t75" style="width:300pt;height:23pt" o:ole="">
            <v:imagedata r:id="rId76" o:title=""/>
          </v:shape>
          <o:OLEObject Type="Embed" ProgID="Equation.DSMT4" ShapeID="_x0000_i1061" DrawAspect="Content" ObjectID="_1823890131" r:id="rId77"/>
        </w:object>
      </w:r>
    </w:p>
    <w:p w14:paraId="1D623B3A" w14:textId="77777777" w:rsidR="004312F4" w:rsidRPr="00A57660" w:rsidRDefault="004312F4" w:rsidP="00227FE7">
      <w:pPr>
        <w:pStyle w:val="NoSpacing"/>
        <w:rPr>
          <w:sz w:val="24"/>
          <w:szCs w:val="24"/>
        </w:rPr>
      </w:pPr>
    </w:p>
    <w:p w14:paraId="3ECCCCBC" w14:textId="034003FF" w:rsidR="004312F4" w:rsidRPr="00A57660" w:rsidRDefault="004312F4" w:rsidP="00227FE7">
      <w:pPr>
        <w:pStyle w:val="NoSpacing"/>
        <w:rPr>
          <w:rFonts w:eastAsiaTheme="minorEastAsia"/>
          <w:sz w:val="24"/>
          <w:szCs w:val="24"/>
        </w:rPr>
      </w:pPr>
      <w:r w:rsidRPr="00A57660">
        <w:rPr>
          <w:sz w:val="24"/>
          <w:szCs w:val="24"/>
        </w:rPr>
        <w:t xml:space="preserve">Let’s look at the </w:t>
      </w:r>
      <w:r w:rsidR="00515F9E" w:rsidRPr="00A57660">
        <w:rPr>
          <w:sz w:val="24"/>
          <w:szCs w:val="24"/>
        </w:rPr>
        <w:t>equation of motion of</w:t>
      </w:r>
      <w:r w:rsidR="006532A1">
        <w:rPr>
          <w:sz w:val="24"/>
          <w:szCs w:val="24"/>
        </w:rPr>
        <w:t xml:space="preserve"> </w:t>
      </w:r>
      <w:r w:rsidR="006532A1" w:rsidRPr="006532A1">
        <w:rPr>
          <w:i/>
          <w:iCs/>
          <w:sz w:val="24"/>
          <w:szCs w:val="24"/>
        </w:rPr>
        <w:t>t</w:t>
      </w:r>
      <w:r w:rsidR="00515F9E" w:rsidRPr="00A57660">
        <w:rPr>
          <w:rFonts w:eastAsiaTheme="minorEastAsia"/>
          <w:sz w:val="24"/>
          <w:szCs w:val="24"/>
        </w:rPr>
        <w:t>.  So,</w:t>
      </w:r>
      <w:r w:rsidR="006532A1">
        <w:rPr>
          <w:rFonts w:eastAsiaTheme="minorEastAsia"/>
          <w:sz w:val="24"/>
          <w:szCs w:val="24"/>
        </w:rPr>
        <w:t xml:space="preserve"> </w:t>
      </w:r>
    </w:p>
    <w:p w14:paraId="56B942D5" w14:textId="77777777" w:rsidR="00515F9E" w:rsidRPr="00A57660" w:rsidRDefault="00515F9E" w:rsidP="00227FE7">
      <w:pPr>
        <w:pStyle w:val="NoSpacing"/>
        <w:rPr>
          <w:rFonts w:eastAsiaTheme="minorEastAsia"/>
          <w:sz w:val="24"/>
          <w:szCs w:val="24"/>
        </w:rPr>
      </w:pPr>
    </w:p>
    <w:p w14:paraId="3B441353" w14:textId="08267D85" w:rsidR="00515F9E" w:rsidRPr="00A57660" w:rsidRDefault="00F84685" w:rsidP="00227FE7">
      <w:pPr>
        <w:pStyle w:val="NoSpacing"/>
        <w:rPr>
          <w:sz w:val="24"/>
          <w:szCs w:val="24"/>
        </w:rPr>
      </w:pPr>
      <w:r w:rsidRPr="00A57660">
        <w:rPr>
          <w:position w:val="-72"/>
          <w:sz w:val="24"/>
          <w:szCs w:val="24"/>
        </w:rPr>
        <w:object w:dxaOrig="5040" w:dyaOrig="1780" w14:anchorId="01AEC5C0">
          <v:shape id="_x0000_i1062" type="#_x0000_t75" style="width:252.5pt;height:88.5pt" o:ole="">
            <v:imagedata r:id="rId78" o:title=""/>
          </v:shape>
          <o:OLEObject Type="Embed" ProgID="Equation.DSMT4" ShapeID="_x0000_i1062" DrawAspect="Content" ObjectID="_1823890132" r:id="rId79"/>
        </w:object>
      </w:r>
    </w:p>
    <w:p w14:paraId="6D444A16" w14:textId="77777777" w:rsidR="004312F4" w:rsidRPr="00A57660" w:rsidRDefault="004312F4" w:rsidP="00227FE7">
      <w:pPr>
        <w:pStyle w:val="NoSpacing"/>
        <w:rPr>
          <w:rFonts w:cstheme="minorHAnsi"/>
          <w:sz w:val="24"/>
          <w:szCs w:val="24"/>
        </w:rPr>
      </w:pPr>
    </w:p>
    <w:p w14:paraId="09802030" w14:textId="7221C4D1" w:rsidR="00F84685" w:rsidRPr="00A57660" w:rsidRDefault="00F84685" w:rsidP="00227FE7">
      <w:pPr>
        <w:pStyle w:val="NoSpacing"/>
        <w:rPr>
          <w:rFonts w:cstheme="minorHAnsi"/>
          <w:sz w:val="24"/>
          <w:szCs w:val="24"/>
        </w:rPr>
      </w:pPr>
      <w:r w:rsidRPr="00A57660">
        <w:rPr>
          <w:rFonts w:cstheme="minorHAnsi"/>
          <w:sz w:val="24"/>
          <w:szCs w:val="24"/>
        </w:rPr>
        <w:t>But we also have:</w:t>
      </w:r>
    </w:p>
    <w:p w14:paraId="5149F74B" w14:textId="77777777" w:rsidR="00F84685" w:rsidRPr="00A57660" w:rsidRDefault="00F84685" w:rsidP="00227FE7">
      <w:pPr>
        <w:pStyle w:val="NoSpacing"/>
        <w:rPr>
          <w:rFonts w:cstheme="minorHAnsi"/>
          <w:sz w:val="24"/>
          <w:szCs w:val="24"/>
        </w:rPr>
      </w:pPr>
    </w:p>
    <w:p w14:paraId="5D3739E8" w14:textId="4DD2A2C9" w:rsidR="00F84685" w:rsidRPr="00A57660" w:rsidRDefault="00F84685" w:rsidP="00227FE7">
      <w:pPr>
        <w:pStyle w:val="NoSpacing"/>
        <w:rPr>
          <w:sz w:val="24"/>
          <w:szCs w:val="24"/>
        </w:rPr>
      </w:pPr>
      <w:r w:rsidRPr="00A57660">
        <w:rPr>
          <w:position w:val="-96"/>
          <w:sz w:val="24"/>
          <w:szCs w:val="24"/>
        </w:rPr>
        <w:object w:dxaOrig="4360" w:dyaOrig="2040" w14:anchorId="2AB56A0D">
          <v:shape id="_x0000_i1063" type="#_x0000_t75" style="width:218pt;height:102pt" o:ole="">
            <v:imagedata r:id="rId80" o:title=""/>
          </v:shape>
          <o:OLEObject Type="Embed" ProgID="Equation.DSMT4" ShapeID="_x0000_i1063" DrawAspect="Content" ObjectID="_1823890133" r:id="rId81"/>
        </w:object>
      </w:r>
    </w:p>
    <w:p w14:paraId="6A8B0991" w14:textId="77777777" w:rsidR="00F84685" w:rsidRPr="00A57660" w:rsidRDefault="00F84685" w:rsidP="00227FE7">
      <w:pPr>
        <w:pStyle w:val="NoSpacing"/>
        <w:rPr>
          <w:sz w:val="24"/>
          <w:szCs w:val="24"/>
        </w:rPr>
      </w:pPr>
    </w:p>
    <w:p w14:paraId="22372C6A" w14:textId="35BE7812" w:rsidR="00F84685" w:rsidRPr="00A57660" w:rsidRDefault="00F84685" w:rsidP="00227FE7">
      <w:pPr>
        <w:pStyle w:val="NoSpacing"/>
        <w:rPr>
          <w:sz w:val="24"/>
          <w:szCs w:val="24"/>
        </w:rPr>
      </w:pPr>
      <w:r w:rsidRPr="00A57660">
        <w:rPr>
          <w:sz w:val="24"/>
          <w:szCs w:val="24"/>
        </w:rPr>
        <w:t>Plugging this into our dynamical equation for d</w:t>
      </w:r>
      <w:r w:rsidRPr="00A57660">
        <w:rPr>
          <w:sz w:val="24"/>
          <w:szCs w:val="24"/>
          <w:vertAlign w:val="superscript"/>
        </w:rPr>
        <w:t>2</w:t>
      </w:r>
      <w:r w:rsidRPr="00A57660">
        <w:rPr>
          <w:sz w:val="24"/>
          <w:szCs w:val="24"/>
        </w:rPr>
        <w:t>t/d</w:t>
      </w:r>
      <w:r w:rsidRPr="00A57660">
        <w:rPr>
          <w:rFonts w:ascii="Calibri" w:hAnsi="Calibri" w:cs="Calibri"/>
          <w:sz w:val="24"/>
          <w:szCs w:val="24"/>
        </w:rPr>
        <w:t>λ</w:t>
      </w:r>
      <w:r w:rsidRPr="00A57660">
        <w:rPr>
          <w:sz w:val="24"/>
          <w:szCs w:val="24"/>
          <w:vertAlign w:val="superscript"/>
        </w:rPr>
        <w:t>2</w:t>
      </w:r>
      <w:r w:rsidRPr="00A57660">
        <w:rPr>
          <w:sz w:val="24"/>
          <w:szCs w:val="24"/>
        </w:rPr>
        <w:t>, we have:</w:t>
      </w:r>
    </w:p>
    <w:p w14:paraId="570F59E0" w14:textId="77777777" w:rsidR="00F84685" w:rsidRPr="00A57660" w:rsidRDefault="00F84685" w:rsidP="00227FE7">
      <w:pPr>
        <w:pStyle w:val="NoSpacing"/>
        <w:rPr>
          <w:sz w:val="24"/>
          <w:szCs w:val="24"/>
        </w:rPr>
      </w:pPr>
    </w:p>
    <w:p w14:paraId="53404E04" w14:textId="69A45F75" w:rsidR="005A7FBA" w:rsidRPr="00A57660" w:rsidRDefault="00F1621D" w:rsidP="00227FE7">
      <w:pPr>
        <w:pStyle w:val="NoSpacing"/>
        <w:rPr>
          <w:sz w:val="24"/>
          <w:szCs w:val="24"/>
        </w:rPr>
      </w:pPr>
      <w:r w:rsidRPr="00A57660">
        <w:rPr>
          <w:position w:val="-96"/>
          <w:sz w:val="24"/>
          <w:szCs w:val="24"/>
        </w:rPr>
        <w:object w:dxaOrig="2560" w:dyaOrig="2060" w14:anchorId="5FA98363">
          <v:shape id="_x0000_i1064" type="#_x0000_t75" style="width:128.5pt;height:103pt" o:ole="">
            <v:imagedata r:id="rId82" o:title=""/>
          </v:shape>
          <o:OLEObject Type="Embed" ProgID="Equation.DSMT4" ShapeID="_x0000_i1064" DrawAspect="Content" ObjectID="_1823890134" r:id="rId83"/>
        </w:object>
      </w:r>
    </w:p>
    <w:p w14:paraId="77930EBE" w14:textId="77777777" w:rsidR="005A7FBA" w:rsidRPr="00A57660" w:rsidRDefault="005A7FBA" w:rsidP="00227FE7">
      <w:pPr>
        <w:pStyle w:val="NoSpacing"/>
        <w:rPr>
          <w:sz w:val="24"/>
          <w:szCs w:val="24"/>
        </w:rPr>
      </w:pPr>
    </w:p>
    <w:p w14:paraId="14C1BD0B" w14:textId="2518347B" w:rsidR="00624633" w:rsidRPr="00A57660" w:rsidRDefault="00F1621D" w:rsidP="00227FE7">
      <w:pPr>
        <w:pStyle w:val="NoSpacing"/>
        <w:rPr>
          <w:sz w:val="24"/>
          <w:szCs w:val="24"/>
        </w:rPr>
      </w:pPr>
      <w:r w:rsidRPr="00A57660">
        <w:rPr>
          <w:sz w:val="24"/>
          <w:szCs w:val="24"/>
        </w:rPr>
        <w:t>Pretty ugly, but note we can write this as:</w:t>
      </w:r>
    </w:p>
    <w:p w14:paraId="619644C0" w14:textId="77777777" w:rsidR="00F1621D" w:rsidRPr="00A57660" w:rsidRDefault="00F1621D" w:rsidP="00227FE7">
      <w:pPr>
        <w:pStyle w:val="NoSpacing"/>
        <w:rPr>
          <w:sz w:val="24"/>
          <w:szCs w:val="24"/>
        </w:rPr>
      </w:pPr>
    </w:p>
    <w:p w14:paraId="75477447" w14:textId="7F4E32ED" w:rsidR="00F1621D" w:rsidRPr="00A57660" w:rsidRDefault="00F1621D" w:rsidP="00227FE7">
      <w:pPr>
        <w:pStyle w:val="NoSpacing"/>
        <w:rPr>
          <w:sz w:val="24"/>
          <w:szCs w:val="24"/>
        </w:rPr>
      </w:pPr>
      <w:r w:rsidRPr="00A57660">
        <w:rPr>
          <w:position w:val="-28"/>
          <w:sz w:val="24"/>
          <w:szCs w:val="24"/>
        </w:rPr>
        <w:object w:dxaOrig="1740" w:dyaOrig="680" w14:anchorId="62068712">
          <v:shape id="_x0000_i1065" type="#_x0000_t75" style="width:87.5pt;height:34pt" o:ole="">
            <v:imagedata r:id="rId84" o:title=""/>
          </v:shape>
          <o:OLEObject Type="Embed" ProgID="Equation.DSMT4" ShapeID="_x0000_i1065" DrawAspect="Content" ObjectID="_1823890135" r:id="rId85"/>
        </w:object>
      </w:r>
    </w:p>
    <w:p w14:paraId="2A4F6C5D" w14:textId="77777777" w:rsidR="00F1621D" w:rsidRPr="00A57660" w:rsidRDefault="00F1621D" w:rsidP="00227FE7">
      <w:pPr>
        <w:pStyle w:val="NoSpacing"/>
        <w:rPr>
          <w:sz w:val="24"/>
          <w:szCs w:val="24"/>
        </w:rPr>
      </w:pPr>
    </w:p>
    <w:p w14:paraId="58C88B18" w14:textId="1CEB1D71" w:rsidR="00F1621D" w:rsidRPr="00A57660" w:rsidRDefault="00F1621D" w:rsidP="00227FE7">
      <w:pPr>
        <w:pStyle w:val="NoSpacing"/>
        <w:rPr>
          <w:sz w:val="24"/>
          <w:szCs w:val="24"/>
        </w:rPr>
      </w:pPr>
      <w:r w:rsidRPr="00A57660">
        <w:rPr>
          <w:sz w:val="24"/>
          <w:szCs w:val="24"/>
        </w:rPr>
        <w:t>And so we have:</w:t>
      </w:r>
    </w:p>
    <w:p w14:paraId="47276963" w14:textId="77777777" w:rsidR="00F1621D" w:rsidRPr="00A57660" w:rsidRDefault="00F1621D" w:rsidP="00227FE7">
      <w:pPr>
        <w:pStyle w:val="NoSpacing"/>
        <w:rPr>
          <w:sz w:val="24"/>
          <w:szCs w:val="24"/>
        </w:rPr>
      </w:pPr>
    </w:p>
    <w:p w14:paraId="5DFB47E3" w14:textId="74761640" w:rsidR="00F1621D" w:rsidRPr="00A57660" w:rsidRDefault="00F1621D" w:rsidP="00227FE7">
      <w:pPr>
        <w:pStyle w:val="NoSpacing"/>
        <w:rPr>
          <w:sz w:val="24"/>
          <w:szCs w:val="24"/>
        </w:rPr>
      </w:pPr>
      <w:r w:rsidRPr="00A57660">
        <w:rPr>
          <w:position w:val="-28"/>
          <w:sz w:val="24"/>
          <w:szCs w:val="24"/>
        </w:rPr>
        <w:object w:dxaOrig="1040" w:dyaOrig="660" w14:anchorId="6B3D3578">
          <v:shape id="_x0000_i1066" type="#_x0000_t75" style="width:52pt;height:33.5pt" o:ole="">
            <v:imagedata r:id="rId86" o:title=""/>
          </v:shape>
          <o:OLEObject Type="Embed" ProgID="Equation.DSMT4" ShapeID="_x0000_i1066" DrawAspect="Content" ObjectID="_1823890136" r:id="rId87"/>
        </w:object>
      </w:r>
    </w:p>
    <w:p w14:paraId="2C0D58C4" w14:textId="77777777" w:rsidR="00AE2411" w:rsidRPr="00A57660" w:rsidRDefault="00AE2411" w:rsidP="00227FE7">
      <w:pPr>
        <w:pStyle w:val="NoSpacing"/>
        <w:rPr>
          <w:rFonts w:cstheme="minorHAnsi"/>
          <w:sz w:val="24"/>
          <w:szCs w:val="24"/>
        </w:rPr>
      </w:pPr>
    </w:p>
    <w:p w14:paraId="56AF2B4C" w14:textId="6FAA3918" w:rsidR="004312F4" w:rsidRDefault="00AF614E" w:rsidP="00227FE7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Now we can say that the wavelength is proportional to the </w:t>
      </w:r>
      <w:r w:rsidR="003E6F62">
        <w:rPr>
          <w:rFonts w:cstheme="minorHAnsi"/>
          <w:sz w:val="24"/>
          <w:szCs w:val="24"/>
        </w:rPr>
        <w:t xml:space="preserve">time elapsed per unit affine parameter </w:t>
      </w:r>
      <w:r w:rsidR="003E6F62">
        <w:rPr>
          <w:rFonts w:ascii="Calibri" w:hAnsi="Calibri" w:cs="Calibri"/>
          <w:sz w:val="24"/>
          <w:szCs w:val="24"/>
        </w:rPr>
        <w:t>λ (unfortunately, same notation as wavelength λ)</w:t>
      </w:r>
      <w:r w:rsidR="003E6F62">
        <w:rPr>
          <w:rFonts w:cstheme="minorHAnsi"/>
          <w:sz w:val="24"/>
          <w:szCs w:val="24"/>
        </w:rPr>
        <w:t>.  So wavelength follows proportionality:</w:t>
      </w:r>
    </w:p>
    <w:p w14:paraId="2992C71B" w14:textId="77777777" w:rsidR="003E6F62" w:rsidRDefault="003E6F62" w:rsidP="00227FE7">
      <w:pPr>
        <w:pStyle w:val="NoSpacing"/>
        <w:rPr>
          <w:rFonts w:cstheme="minorHAnsi"/>
          <w:sz w:val="24"/>
          <w:szCs w:val="24"/>
        </w:rPr>
      </w:pPr>
    </w:p>
    <w:p w14:paraId="26260507" w14:textId="77777777" w:rsidR="003E6F62" w:rsidRPr="00A57660" w:rsidRDefault="003E6F62" w:rsidP="00227FE7">
      <w:pPr>
        <w:pStyle w:val="NoSpacing"/>
        <w:rPr>
          <w:sz w:val="24"/>
          <w:szCs w:val="24"/>
        </w:rPr>
      </w:pPr>
      <w:r w:rsidRPr="00A57660">
        <w:rPr>
          <w:position w:val="-28"/>
          <w:sz w:val="24"/>
          <w:szCs w:val="24"/>
        </w:rPr>
        <w:object w:dxaOrig="1320" w:dyaOrig="660" w14:anchorId="36A6F1F7">
          <v:shape id="_x0000_i1067" type="#_x0000_t75" style="width:66pt;height:33.5pt" o:ole="">
            <v:imagedata r:id="rId88" o:title=""/>
          </v:shape>
          <o:OLEObject Type="Embed" ProgID="Equation.DSMT4" ShapeID="_x0000_i1067" DrawAspect="Content" ObjectID="_1823890137" r:id="rId89"/>
        </w:object>
      </w:r>
    </w:p>
    <w:p w14:paraId="69E0BF76" w14:textId="5D1C6A47" w:rsidR="003E6F62" w:rsidRDefault="003E6F62" w:rsidP="00227FE7">
      <w:pPr>
        <w:pStyle w:val="NoSpacing"/>
        <w:rPr>
          <w:rFonts w:cstheme="minorHAnsi"/>
          <w:sz w:val="24"/>
          <w:szCs w:val="24"/>
        </w:rPr>
      </w:pPr>
    </w:p>
    <w:p w14:paraId="3F10A533" w14:textId="6FE6236B" w:rsidR="003E6F62" w:rsidRDefault="003E6F62" w:rsidP="00227FE7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Therefore we can compare wavelengths at at two different times:</w:t>
      </w:r>
    </w:p>
    <w:p w14:paraId="7B0513AE" w14:textId="77777777" w:rsidR="003E6F62" w:rsidRDefault="003E6F62" w:rsidP="00227FE7">
      <w:pPr>
        <w:pStyle w:val="NoSpacing"/>
        <w:rPr>
          <w:sz w:val="24"/>
          <w:szCs w:val="24"/>
        </w:rPr>
      </w:pPr>
    </w:p>
    <w:p w14:paraId="2518839D" w14:textId="6D86FA27" w:rsidR="003E6F62" w:rsidRDefault="003E6F62" w:rsidP="00227FE7">
      <w:pPr>
        <w:pStyle w:val="NoSpacing"/>
        <w:rPr>
          <w:rFonts w:cstheme="minorHAnsi"/>
          <w:sz w:val="24"/>
          <w:szCs w:val="24"/>
        </w:rPr>
      </w:pPr>
      <w:r w:rsidRPr="003E6F62">
        <w:rPr>
          <w:position w:val="-30"/>
          <w:sz w:val="24"/>
          <w:szCs w:val="24"/>
        </w:rPr>
        <w:object w:dxaOrig="1060" w:dyaOrig="680" w14:anchorId="75CC73CE">
          <v:shape id="_x0000_i1068" type="#_x0000_t75" style="width:53pt;height:34.5pt;mso-position-horizontal:absolute;mso-position-horizontal-relative:text;mso-position-vertical:absolute;mso-position-vertical-relative:text" o:ole="" filled="t" fillcolor="#cfc">
            <v:imagedata r:id="rId90" o:title=""/>
          </v:shape>
          <o:OLEObject Type="Embed" ProgID="Equation.DSMT4" ShapeID="_x0000_i1068" DrawAspect="Content" ObjectID="_1823890138" r:id="rId91"/>
        </w:object>
      </w:r>
    </w:p>
    <w:p w14:paraId="506AC2C6" w14:textId="77777777" w:rsidR="003E6F62" w:rsidRPr="00AF614E" w:rsidRDefault="003E6F62" w:rsidP="00227FE7">
      <w:pPr>
        <w:pStyle w:val="NoSpacing"/>
        <w:rPr>
          <w:rFonts w:cstheme="minorHAnsi"/>
          <w:sz w:val="24"/>
          <w:szCs w:val="24"/>
        </w:rPr>
      </w:pPr>
    </w:p>
    <w:sectPr w:rsidR="003E6F62" w:rsidRPr="00AF61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5D9"/>
    <w:rsid w:val="00050DA0"/>
    <w:rsid w:val="00080AD0"/>
    <w:rsid w:val="00087059"/>
    <w:rsid w:val="00096560"/>
    <w:rsid w:val="000A381F"/>
    <w:rsid w:val="000B0499"/>
    <w:rsid w:val="000C6945"/>
    <w:rsid w:val="000D5CA2"/>
    <w:rsid w:val="00116AEF"/>
    <w:rsid w:val="00122340"/>
    <w:rsid w:val="00127F46"/>
    <w:rsid w:val="001323DC"/>
    <w:rsid w:val="00133166"/>
    <w:rsid w:val="00143574"/>
    <w:rsid w:val="0015476F"/>
    <w:rsid w:val="001600D6"/>
    <w:rsid w:val="00172A7F"/>
    <w:rsid w:val="0018518A"/>
    <w:rsid w:val="0019651F"/>
    <w:rsid w:val="001A01EA"/>
    <w:rsid w:val="001A7180"/>
    <w:rsid w:val="001C3412"/>
    <w:rsid w:val="001C386D"/>
    <w:rsid w:val="001C731A"/>
    <w:rsid w:val="001E6FA2"/>
    <w:rsid w:val="001E722A"/>
    <w:rsid w:val="001F0A20"/>
    <w:rsid w:val="00206FAF"/>
    <w:rsid w:val="0021198C"/>
    <w:rsid w:val="00224D3B"/>
    <w:rsid w:val="00227FE7"/>
    <w:rsid w:val="00235586"/>
    <w:rsid w:val="0023706C"/>
    <w:rsid w:val="00250539"/>
    <w:rsid w:val="00260D8A"/>
    <w:rsid w:val="002638C2"/>
    <w:rsid w:val="0026690B"/>
    <w:rsid w:val="00285551"/>
    <w:rsid w:val="002937F3"/>
    <w:rsid w:val="002C59F4"/>
    <w:rsid w:val="002D486F"/>
    <w:rsid w:val="002D7105"/>
    <w:rsid w:val="002E2E31"/>
    <w:rsid w:val="002E3A4C"/>
    <w:rsid w:val="002F26FA"/>
    <w:rsid w:val="00300D1E"/>
    <w:rsid w:val="003010E8"/>
    <w:rsid w:val="00301DC9"/>
    <w:rsid w:val="00311B9D"/>
    <w:rsid w:val="00312FFF"/>
    <w:rsid w:val="00315645"/>
    <w:rsid w:val="003220D4"/>
    <w:rsid w:val="0032527B"/>
    <w:rsid w:val="00343ADD"/>
    <w:rsid w:val="003528FE"/>
    <w:rsid w:val="003574E1"/>
    <w:rsid w:val="00366B4C"/>
    <w:rsid w:val="00373249"/>
    <w:rsid w:val="003974FF"/>
    <w:rsid w:val="003A2E07"/>
    <w:rsid w:val="003B2AF0"/>
    <w:rsid w:val="003E3E61"/>
    <w:rsid w:val="003E6F62"/>
    <w:rsid w:val="003F1354"/>
    <w:rsid w:val="003F5F3F"/>
    <w:rsid w:val="004012C3"/>
    <w:rsid w:val="004312F4"/>
    <w:rsid w:val="004349E5"/>
    <w:rsid w:val="00434A71"/>
    <w:rsid w:val="00434D52"/>
    <w:rsid w:val="00443127"/>
    <w:rsid w:val="00456B45"/>
    <w:rsid w:val="00466702"/>
    <w:rsid w:val="00466992"/>
    <w:rsid w:val="00481DAE"/>
    <w:rsid w:val="004A01F3"/>
    <w:rsid w:val="004A2546"/>
    <w:rsid w:val="004A3A19"/>
    <w:rsid w:val="004A478C"/>
    <w:rsid w:val="004A76E4"/>
    <w:rsid w:val="004B39D7"/>
    <w:rsid w:val="004D62A1"/>
    <w:rsid w:val="004E2F65"/>
    <w:rsid w:val="004E6732"/>
    <w:rsid w:val="004E7D7A"/>
    <w:rsid w:val="00507CA6"/>
    <w:rsid w:val="00515F9E"/>
    <w:rsid w:val="00533E2E"/>
    <w:rsid w:val="00534083"/>
    <w:rsid w:val="005607ED"/>
    <w:rsid w:val="00581959"/>
    <w:rsid w:val="00584025"/>
    <w:rsid w:val="00595EA7"/>
    <w:rsid w:val="005A2415"/>
    <w:rsid w:val="005A7FBA"/>
    <w:rsid w:val="005B0E32"/>
    <w:rsid w:val="005D409D"/>
    <w:rsid w:val="00607110"/>
    <w:rsid w:val="00607C05"/>
    <w:rsid w:val="00624633"/>
    <w:rsid w:val="00625327"/>
    <w:rsid w:val="0063332F"/>
    <w:rsid w:val="00650473"/>
    <w:rsid w:val="006532A1"/>
    <w:rsid w:val="00657D89"/>
    <w:rsid w:val="00663009"/>
    <w:rsid w:val="00684A00"/>
    <w:rsid w:val="00693AB1"/>
    <w:rsid w:val="006940CA"/>
    <w:rsid w:val="00696500"/>
    <w:rsid w:val="006A71CD"/>
    <w:rsid w:val="006C0E2B"/>
    <w:rsid w:val="006C7F00"/>
    <w:rsid w:val="0071280F"/>
    <w:rsid w:val="00734E4D"/>
    <w:rsid w:val="0073550B"/>
    <w:rsid w:val="00736336"/>
    <w:rsid w:val="007452CC"/>
    <w:rsid w:val="007459D3"/>
    <w:rsid w:val="00756B28"/>
    <w:rsid w:val="00757255"/>
    <w:rsid w:val="00763028"/>
    <w:rsid w:val="00764D34"/>
    <w:rsid w:val="00776590"/>
    <w:rsid w:val="00776728"/>
    <w:rsid w:val="00785453"/>
    <w:rsid w:val="00787953"/>
    <w:rsid w:val="007D2707"/>
    <w:rsid w:val="007D6563"/>
    <w:rsid w:val="007E665D"/>
    <w:rsid w:val="007E6BE8"/>
    <w:rsid w:val="00812D9D"/>
    <w:rsid w:val="00813362"/>
    <w:rsid w:val="0082393E"/>
    <w:rsid w:val="00850AC4"/>
    <w:rsid w:val="008518ED"/>
    <w:rsid w:val="00860DF9"/>
    <w:rsid w:val="00874286"/>
    <w:rsid w:val="008C07A3"/>
    <w:rsid w:val="008D6D34"/>
    <w:rsid w:val="008F4027"/>
    <w:rsid w:val="008F6927"/>
    <w:rsid w:val="00903DD0"/>
    <w:rsid w:val="00927586"/>
    <w:rsid w:val="00934E39"/>
    <w:rsid w:val="00935066"/>
    <w:rsid w:val="00947CCD"/>
    <w:rsid w:val="0095134D"/>
    <w:rsid w:val="009614A6"/>
    <w:rsid w:val="009A7CD5"/>
    <w:rsid w:val="009B5A59"/>
    <w:rsid w:val="009C6EAC"/>
    <w:rsid w:val="009D5095"/>
    <w:rsid w:val="009D659C"/>
    <w:rsid w:val="00A158A7"/>
    <w:rsid w:val="00A21766"/>
    <w:rsid w:val="00A31126"/>
    <w:rsid w:val="00A57660"/>
    <w:rsid w:val="00A617A1"/>
    <w:rsid w:val="00A81DEF"/>
    <w:rsid w:val="00A91CC7"/>
    <w:rsid w:val="00AA6F04"/>
    <w:rsid w:val="00AB3512"/>
    <w:rsid w:val="00AB52E4"/>
    <w:rsid w:val="00AB57A7"/>
    <w:rsid w:val="00AC0295"/>
    <w:rsid w:val="00AC1737"/>
    <w:rsid w:val="00AC7BAC"/>
    <w:rsid w:val="00AD6C54"/>
    <w:rsid w:val="00AE2411"/>
    <w:rsid w:val="00AE7561"/>
    <w:rsid w:val="00AF614E"/>
    <w:rsid w:val="00B0727D"/>
    <w:rsid w:val="00B1537E"/>
    <w:rsid w:val="00B21DF8"/>
    <w:rsid w:val="00B500AB"/>
    <w:rsid w:val="00B64B3D"/>
    <w:rsid w:val="00B731C3"/>
    <w:rsid w:val="00B745AC"/>
    <w:rsid w:val="00BA5DBE"/>
    <w:rsid w:val="00BB0571"/>
    <w:rsid w:val="00BB7A09"/>
    <w:rsid w:val="00BC396F"/>
    <w:rsid w:val="00BD6C06"/>
    <w:rsid w:val="00BF3DBF"/>
    <w:rsid w:val="00C011FB"/>
    <w:rsid w:val="00C06856"/>
    <w:rsid w:val="00C1120F"/>
    <w:rsid w:val="00C14D64"/>
    <w:rsid w:val="00C17BFF"/>
    <w:rsid w:val="00C24436"/>
    <w:rsid w:val="00C26FA3"/>
    <w:rsid w:val="00C433D5"/>
    <w:rsid w:val="00C7317D"/>
    <w:rsid w:val="00C80238"/>
    <w:rsid w:val="00C84441"/>
    <w:rsid w:val="00C9011F"/>
    <w:rsid w:val="00C91DAE"/>
    <w:rsid w:val="00C92B5C"/>
    <w:rsid w:val="00CB596D"/>
    <w:rsid w:val="00CC52F2"/>
    <w:rsid w:val="00CC76D1"/>
    <w:rsid w:val="00CD2913"/>
    <w:rsid w:val="00CD7102"/>
    <w:rsid w:val="00CE5827"/>
    <w:rsid w:val="00CF0E3E"/>
    <w:rsid w:val="00CF6FBC"/>
    <w:rsid w:val="00D157C1"/>
    <w:rsid w:val="00D165D9"/>
    <w:rsid w:val="00D7554F"/>
    <w:rsid w:val="00D87945"/>
    <w:rsid w:val="00DA1703"/>
    <w:rsid w:val="00DA79B3"/>
    <w:rsid w:val="00DA7B2E"/>
    <w:rsid w:val="00E24FDA"/>
    <w:rsid w:val="00E57E57"/>
    <w:rsid w:val="00E82FD9"/>
    <w:rsid w:val="00EA0438"/>
    <w:rsid w:val="00EC78E5"/>
    <w:rsid w:val="00ED32C9"/>
    <w:rsid w:val="00ED65F3"/>
    <w:rsid w:val="00EF2D04"/>
    <w:rsid w:val="00EF2D67"/>
    <w:rsid w:val="00EF5F28"/>
    <w:rsid w:val="00F02E7A"/>
    <w:rsid w:val="00F1621D"/>
    <w:rsid w:val="00F5112B"/>
    <w:rsid w:val="00F53AA3"/>
    <w:rsid w:val="00F70ED3"/>
    <w:rsid w:val="00F72EAF"/>
    <w:rsid w:val="00F74E3B"/>
    <w:rsid w:val="00F84685"/>
    <w:rsid w:val="00F84C79"/>
    <w:rsid w:val="00F87FE9"/>
    <w:rsid w:val="00FA2F6E"/>
    <w:rsid w:val="00FA77CE"/>
    <w:rsid w:val="00FB7E7B"/>
    <w:rsid w:val="00FD4FED"/>
    <w:rsid w:val="00FE0140"/>
    <w:rsid w:val="00FE2085"/>
    <w:rsid w:val="00FE3B0F"/>
    <w:rsid w:val="00FE40D5"/>
    <w:rsid w:val="00FE7AE8"/>
    <w:rsid w:val="00FF0302"/>
    <w:rsid w:val="00FF181F"/>
    <w:rsid w:val="00FF2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46268E"/>
  <w15:chartTrackingRefBased/>
  <w15:docId w15:val="{A115EE6E-B87A-4655-B92B-882B05D91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67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B0499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E7AE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7AE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15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2.wmf"/><Relationship Id="rId21" Type="http://schemas.openxmlformats.org/officeDocument/2006/relationships/oleObject" Target="embeddings/oleObject9.bin"/><Relationship Id="rId42" Type="http://schemas.openxmlformats.org/officeDocument/2006/relationships/image" Target="media/image20.wmf"/><Relationship Id="rId47" Type="http://schemas.openxmlformats.org/officeDocument/2006/relationships/oleObject" Target="embeddings/oleObject22.bin"/><Relationship Id="rId63" Type="http://schemas.openxmlformats.org/officeDocument/2006/relationships/oleObject" Target="embeddings/oleObject30.bin"/><Relationship Id="rId68" Type="http://schemas.openxmlformats.org/officeDocument/2006/relationships/image" Target="media/image33.wmf"/><Relationship Id="rId84" Type="http://schemas.openxmlformats.org/officeDocument/2006/relationships/image" Target="media/image41.wmf"/><Relationship Id="rId89" Type="http://schemas.openxmlformats.org/officeDocument/2006/relationships/oleObject" Target="embeddings/oleObject43.bin"/><Relationship Id="rId16" Type="http://schemas.openxmlformats.org/officeDocument/2006/relationships/image" Target="media/image7.wmf"/><Relationship Id="rId11" Type="http://schemas.openxmlformats.org/officeDocument/2006/relationships/oleObject" Target="embeddings/oleObject4.bin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53" Type="http://schemas.openxmlformats.org/officeDocument/2006/relationships/oleObject" Target="embeddings/oleObject25.bin"/><Relationship Id="rId58" Type="http://schemas.openxmlformats.org/officeDocument/2006/relationships/image" Target="media/image28.wmf"/><Relationship Id="rId74" Type="http://schemas.openxmlformats.org/officeDocument/2006/relationships/image" Target="media/image36.png"/><Relationship Id="rId79" Type="http://schemas.openxmlformats.org/officeDocument/2006/relationships/oleObject" Target="embeddings/oleObject38.bin"/><Relationship Id="rId5" Type="http://schemas.openxmlformats.org/officeDocument/2006/relationships/oleObject" Target="embeddings/oleObject1.bin"/><Relationship Id="rId90" Type="http://schemas.openxmlformats.org/officeDocument/2006/relationships/image" Target="media/image44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3.wmf"/><Relationship Id="rId64" Type="http://schemas.openxmlformats.org/officeDocument/2006/relationships/image" Target="media/image31.png"/><Relationship Id="rId69" Type="http://schemas.openxmlformats.org/officeDocument/2006/relationships/oleObject" Target="embeddings/oleObject33.bin"/><Relationship Id="rId8" Type="http://schemas.openxmlformats.org/officeDocument/2006/relationships/image" Target="media/image3.wmf"/><Relationship Id="rId51" Type="http://schemas.openxmlformats.org/officeDocument/2006/relationships/oleObject" Target="embeddings/oleObject24.bin"/><Relationship Id="rId72" Type="http://schemas.openxmlformats.org/officeDocument/2006/relationships/image" Target="media/image35.wmf"/><Relationship Id="rId80" Type="http://schemas.openxmlformats.org/officeDocument/2006/relationships/image" Target="media/image39.wmf"/><Relationship Id="rId85" Type="http://schemas.openxmlformats.org/officeDocument/2006/relationships/oleObject" Target="embeddings/oleObject41.bin"/><Relationship Id="rId93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oleObject" Target="embeddings/oleObject28.bin"/><Relationship Id="rId67" Type="http://schemas.openxmlformats.org/officeDocument/2006/relationships/oleObject" Target="embeddings/oleObject32.bin"/><Relationship Id="rId20" Type="http://schemas.openxmlformats.org/officeDocument/2006/relationships/image" Target="media/image9.wmf"/><Relationship Id="rId41" Type="http://schemas.openxmlformats.org/officeDocument/2006/relationships/oleObject" Target="embeddings/oleObject19.bin"/><Relationship Id="rId54" Type="http://schemas.openxmlformats.org/officeDocument/2006/relationships/image" Target="media/image26.png"/><Relationship Id="rId62" Type="http://schemas.openxmlformats.org/officeDocument/2006/relationships/image" Target="media/image30.wmf"/><Relationship Id="rId70" Type="http://schemas.openxmlformats.org/officeDocument/2006/relationships/image" Target="media/image34.wmf"/><Relationship Id="rId75" Type="http://schemas.openxmlformats.org/officeDocument/2006/relationships/oleObject" Target="embeddings/oleObject36.bin"/><Relationship Id="rId83" Type="http://schemas.openxmlformats.org/officeDocument/2006/relationships/oleObject" Target="embeddings/oleObject40.bin"/><Relationship Id="rId88" Type="http://schemas.openxmlformats.org/officeDocument/2006/relationships/image" Target="media/image43.wmf"/><Relationship Id="rId91" Type="http://schemas.openxmlformats.org/officeDocument/2006/relationships/oleObject" Target="embeddings/oleObject44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7.bin"/><Relationship Id="rId10" Type="http://schemas.openxmlformats.org/officeDocument/2006/relationships/image" Target="media/image4.wmf"/><Relationship Id="rId31" Type="http://schemas.openxmlformats.org/officeDocument/2006/relationships/oleObject" Target="embeddings/oleObject14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image" Target="media/image29.wmf"/><Relationship Id="rId65" Type="http://schemas.openxmlformats.org/officeDocument/2006/relationships/oleObject" Target="embeddings/oleObject31.bin"/><Relationship Id="rId73" Type="http://schemas.openxmlformats.org/officeDocument/2006/relationships/oleObject" Target="embeddings/oleObject35.bin"/><Relationship Id="rId78" Type="http://schemas.openxmlformats.org/officeDocument/2006/relationships/image" Target="media/image38.wmf"/><Relationship Id="rId81" Type="http://schemas.openxmlformats.org/officeDocument/2006/relationships/oleObject" Target="embeddings/oleObject39.bin"/><Relationship Id="rId86" Type="http://schemas.openxmlformats.org/officeDocument/2006/relationships/image" Target="media/image42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9" Type="http://schemas.openxmlformats.org/officeDocument/2006/relationships/oleObject" Target="embeddings/oleObject18.bin"/><Relationship Id="rId34" Type="http://schemas.openxmlformats.org/officeDocument/2006/relationships/image" Target="media/image16.wmf"/><Relationship Id="rId50" Type="http://schemas.openxmlformats.org/officeDocument/2006/relationships/image" Target="media/image24.wmf"/><Relationship Id="rId55" Type="http://schemas.openxmlformats.org/officeDocument/2006/relationships/oleObject" Target="embeddings/oleObject26.bin"/><Relationship Id="rId76" Type="http://schemas.openxmlformats.org/officeDocument/2006/relationships/image" Target="media/image37.wmf"/><Relationship Id="rId7" Type="http://schemas.openxmlformats.org/officeDocument/2006/relationships/oleObject" Target="embeddings/oleObject2.bin"/><Relationship Id="rId71" Type="http://schemas.openxmlformats.org/officeDocument/2006/relationships/oleObject" Target="embeddings/oleObject34.bin"/><Relationship Id="rId92" Type="http://schemas.openxmlformats.org/officeDocument/2006/relationships/fontTable" Target="fontTable.xml"/><Relationship Id="rId2" Type="http://schemas.openxmlformats.org/officeDocument/2006/relationships/settings" Target="settings.xml"/><Relationship Id="rId29" Type="http://schemas.openxmlformats.org/officeDocument/2006/relationships/oleObject" Target="embeddings/oleObject13.bin"/><Relationship Id="rId24" Type="http://schemas.openxmlformats.org/officeDocument/2006/relationships/image" Target="media/image11.wmf"/><Relationship Id="rId40" Type="http://schemas.openxmlformats.org/officeDocument/2006/relationships/image" Target="media/image19.wmf"/><Relationship Id="rId45" Type="http://schemas.openxmlformats.org/officeDocument/2006/relationships/oleObject" Target="embeddings/oleObject21.bin"/><Relationship Id="rId66" Type="http://schemas.openxmlformats.org/officeDocument/2006/relationships/image" Target="media/image32.wmf"/><Relationship Id="rId87" Type="http://schemas.openxmlformats.org/officeDocument/2006/relationships/oleObject" Target="embeddings/oleObject42.bin"/><Relationship Id="rId61" Type="http://schemas.openxmlformats.org/officeDocument/2006/relationships/oleObject" Target="embeddings/oleObject29.bin"/><Relationship Id="rId82" Type="http://schemas.openxmlformats.org/officeDocument/2006/relationships/image" Target="media/image40.wmf"/><Relationship Id="rId19" Type="http://schemas.openxmlformats.org/officeDocument/2006/relationships/oleObject" Target="embeddings/oleObject8.bin"/><Relationship Id="rId14" Type="http://schemas.openxmlformats.org/officeDocument/2006/relationships/image" Target="media/image6.wmf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56" Type="http://schemas.openxmlformats.org/officeDocument/2006/relationships/image" Target="media/image27.wmf"/><Relationship Id="rId77" Type="http://schemas.openxmlformats.org/officeDocument/2006/relationships/oleObject" Target="embeddings/oleObject37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4695</TotalTime>
  <Pages>13</Pages>
  <Words>1088</Words>
  <Characters>6205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KENNARD, SHAUNA</dc:creator>
  <cp:keywords/>
  <dc:description/>
  <cp:lastModifiedBy>Andrew Douglas</cp:lastModifiedBy>
  <cp:revision>68</cp:revision>
  <dcterms:created xsi:type="dcterms:W3CDTF">2019-12-31T21:44:00Z</dcterms:created>
  <dcterms:modified xsi:type="dcterms:W3CDTF">2025-11-06T04:20:00Z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